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EB837" w14:textId="77777777" w:rsidR="006639C3" w:rsidRDefault="006639C3" w:rsidP="0035350A">
      <w:pPr>
        <w:jc w:val="both"/>
        <w:rPr>
          <w:rFonts w:cs="Arial"/>
          <w:szCs w:val="22"/>
        </w:rPr>
      </w:pPr>
      <w:bookmarkStart w:id="0" w:name="_GoBack"/>
      <w:bookmarkEnd w:id="0"/>
    </w:p>
    <w:p w14:paraId="170DE675" w14:textId="77777777" w:rsidR="006639C3" w:rsidRDefault="006639C3" w:rsidP="0035350A">
      <w:pPr>
        <w:jc w:val="both"/>
        <w:rPr>
          <w:rFonts w:cs="Arial"/>
          <w:szCs w:val="22"/>
        </w:rPr>
      </w:pPr>
    </w:p>
    <w:p w14:paraId="0B4ECD21" w14:textId="77777777" w:rsidR="00C63050" w:rsidRPr="00251648" w:rsidRDefault="00C63050" w:rsidP="00C63050">
      <w:pPr>
        <w:autoSpaceDE w:val="0"/>
        <w:autoSpaceDN w:val="0"/>
        <w:adjustRightInd w:val="0"/>
        <w:rPr>
          <w:rFonts w:cs="Arial"/>
          <w:b/>
          <w:i/>
          <w:smallCaps/>
          <w:spacing w:val="30"/>
          <w:sz w:val="6"/>
          <w:szCs w:val="6"/>
        </w:rPr>
      </w:pPr>
    </w:p>
    <w:p w14:paraId="69202E6C" w14:textId="77777777" w:rsidR="00AE40F9" w:rsidRDefault="00146ED4" w:rsidP="000E6C88">
      <w:pPr>
        <w:jc w:val="center"/>
        <w:rPr>
          <w:rFonts w:asciiTheme="minorHAnsi" w:eastAsiaTheme="minorHAnsi" w:hAnsiTheme="minorHAnsi" w:cstheme="minorBidi"/>
          <w:b/>
          <w:bCs/>
          <w:color w:val="2E74B5" w:themeColor="accent1" w:themeShade="BF"/>
          <w:sz w:val="28"/>
          <w:szCs w:val="32"/>
          <w:u w:val="single"/>
          <w:lang w:eastAsia="en-US"/>
        </w:rPr>
      </w:pPr>
      <w:r>
        <w:rPr>
          <w:rFonts w:asciiTheme="minorHAnsi" w:eastAsiaTheme="minorHAnsi" w:hAnsiTheme="minorHAnsi" w:cstheme="minorBidi"/>
          <w:b/>
          <w:bCs/>
          <w:color w:val="2E74B5" w:themeColor="accent1" w:themeShade="BF"/>
          <w:sz w:val="28"/>
          <w:szCs w:val="32"/>
          <w:u w:val="single"/>
          <w:lang w:eastAsia="en-US"/>
        </w:rPr>
        <w:t xml:space="preserve">DOSSIER DE DEMANDE </w:t>
      </w:r>
      <w:r w:rsidR="0027608E">
        <w:rPr>
          <w:rFonts w:asciiTheme="minorHAnsi" w:eastAsiaTheme="minorHAnsi" w:hAnsiTheme="minorHAnsi" w:cstheme="minorBidi"/>
          <w:b/>
          <w:bCs/>
          <w:color w:val="2E74B5" w:themeColor="accent1" w:themeShade="BF"/>
          <w:sz w:val="28"/>
          <w:szCs w:val="32"/>
          <w:u w:val="single"/>
          <w:lang w:eastAsia="en-US"/>
        </w:rPr>
        <w:t xml:space="preserve">DE </w:t>
      </w:r>
      <w:r>
        <w:rPr>
          <w:rFonts w:asciiTheme="minorHAnsi" w:eastAsiaTheme="minorHAnsi" w:hAnsiTheme="minorHAnsi" w:cstheme="minorBidi"/>
          <w:b/>
          <w:bCs/>
          <w:color w:val="2E74B5" w:themeColor="accent1" w:themeShade="BF"/>
          <w:sz w:val="28"/>
          <w:szCs w:val="32"/>
          <w:u w:val="single"/>
          <w:lang w:eastAsia="en-US"/>
        </w:rPr>
        <w:t>CREATION/</w:t>
      </w:r>
      <w:r w:rsidR="0027608E">
        <w:rPr>
          <w:rFonts w:asciiTheme="minorHAnsi" w:eastAsiaTheme="minorHAnsi" w:hAnsiTheme="minorHAnsi" w:cstheme="minorBidi"/>
          <w:b/>
          <w:bCs/>
          <w:color w:val="2E74B5" w:themeColor="accent1" w:themeShade="BF"/>
          <w:sz w:val="28"/>
          <w:szCs w:val="32"/>
          <w:u w:val="single"/>
          <w:lang w:eastAsia="en-US"/>
        </w:rPr>
        <w:t>EXTENSION DE PLACE D’</w:t>
      </w:r>
      <w:r w:rsidR="000E6C88">
        <w:rPr>
          <w:rFonts w:asciiTheme="minorHAnsi" w:eastAsiaTheme="minorHAnsi" w:hAnsiTheme="minorHAnsi" w:cstheme="minorBidi"/>
          <w:b/>
          <w:bCs/>
          <w:color w:val="2E74B5" w:themeColor="accent1" w:themeShade="BF"/>
          <w:sz w:val="28"/>
          <w:szCs w:val="32"/>
          <w:u w:val="single"/>
          <w:lang w:eastAsia="en-US"/>
        </w:rPr>
        <w:t>HEBERGEMENT TEMPORAIRE</w:t>
      </w:r>
    </w:p>
    <w:p w14:paraId="12A1D15C" w14:textId="77777777" w:rsidR="0027608E" w:rsidRDefault="0027608E" w:rsidP="000E6C88">
      <w:pPr>
        <w:jc w:val="center"/>
        <w:rPr>
          <w:rFonts w:asciiTheme="minorHAnsi" w:eastAsiaTheme="minorHAnsi" w:hAnsiTheme="minorHAnsi" w:cstheme="minorBidi"/>
          <w:b/>
          <w:bCs/>
          <w:color w:val="2E74B5" w:themeColor="accent1" w:themeShade="BF"/>
          <w:sz w:val="24"/>
          <w:szCs w:val="32"/>
          <w:lang w:eastAsia="en-US"/>
        </w:rPr>
      </w:pPr>
    </w:p>
    <w:p w14:paraId="64E96E04" w14:textId="32BF8999" w:rsidR="0027608E" w:rsidRPr="0027608E" w:rsidRDefault="00550549" w:rsidP="000E6C88">
      <w:pPr>
        <w:jc w:val="center"/>
        <w:rPr>
          <w:rFonts w:asciiTheme="minorHAnsi" w:eastAsiaTheme="minorHAnsi" w:hAnsiTheme="minorHAnsi" w:cstheme="minorBidi"/>
          <w:b/>
          <w:bCs/>
          <w:color w:val="2E74B5" w:themeColor="accent1" w:themeShade="BF"/>
          <w:sz w:val="24"/>
          <w:szCs w:val="32"/>
          <w:lang w:eastAsia="en-US"/>
        </w:rPr>
      </w:pPr>
      <w:r>
        <w:rPr>
          <w:rFonts w:asciiTheme="minorHAnsi" w:eastAsiaTheme="minorHAnsi" w:hAnsiTheme="minorHAnsi" w:cstheme="minorBidi"/>
          <w:b/>
          <w:bCs/>
          <w:color w:val="2E74B5" w:themeColor="accent1" w:themeShade="BF"/>
          <w:sz w:val="24"/>
          <w:szCs w:val="32"/>
          <w:lang w:eastAsia="en-US"/>
        </w:rPr>
        <w:t>MARS 2024</w:t>
      </w:r>
    </w:p>
    <w:p w14:paraId="6A2E871D" w14:textId="77777777" w:rsidR="000E6C88" w:rsidRDefault="000E6C88" w:rsidP="000E6C88">
      <w:pPr>
        <w:rPr>
          <w:rFonts w:asciiTheme="minorHAnsi" w:eastAsiaTheme="minorHAnsi" w:hAnsiTheme="minorHAnsi" w:cstheme="minorBidi"/>
          <w:b/>
          <w:bCs/>
          <w:color w:val="2E74B5" w:themeColor="accent1" w:themeShade="BF"/>
          <w:sz w:val="28"/>
          <w:szCs w:val="32"/>
          <w:u w:val="single"/>
          <w:lang w:eastAsia="en-US"/>
        </w:rPr>
      </w:pPr>
    </w:p>
    <w:p w14:paraId="16024073" w14:textId="77777777" w:rsidR="000E6C88" w:rsidRPr="0027608E" w:rsidRDefault="000E6C88" w:rsidP="0027608E">
      <w:pPr>
        <w:pStyle w:val="Paragraphedeliste"/>
        <w:numPr>
          <w:ilvl w:val="0"/>
          <w:numId w:val="10"/>
        </w:numPr>
        <w:rPr>
          <w:rFonts w:asciiTheme="minorHAnsi" w:eastAsiaTheme="minorHAnsi" w:hAnsiTheme="minorHAnsi" w:cstheme="minorBidi"/>
          <w:bCs/>
          <w:color w:val="2E74B5" w:themeColor="accent1" w:themeShade="BF"/>
          <w:sz w:val="24"/>
          <w:szCs w:val="32"/>
          <w:u w:val="single"/>
          <w:lang w:eastAsia="en-US"/>
        </w:rPr>
      </w:pPr>
      <w:r w:rsidRPr="0027608E">
        <w:rPr>
          <w:rFonts w:asciiTheme="minorHAnsi" w:eastAsiaTheme="minorHAnsi" w:hAnsiTheme="minorHAnsi" w:cstheme="minorBidi"/>
          <w:bCs/>
          <w:color w:val="2E74B5" w:themeColor="accent1" w:themeShade="BF"/>
          <w:sz w:val="24"/>
          <w:szCs w:val="32"/>
          <w:u w:val="single"/>
          <w:lang w:eastAsia="en-US"/>
        </w:rPr>
        <w:t xml:space="preserve">Eléments de contexte : </w:t>
      </w:r>
    </w:p>
    <w:p w14:paraId="6F6F383E" w14:textId="77777777" w:rsidR="000E6C88" w:rsidRDefault="000E6C88" w:rsidP="000E6C88">
      <w:pPr>
        <w:rPr>
          <w:rFonts w:asciiTheme="minorHAnsi" w:eastAsiaTheme="minorHAnsi" w:hAnsiTheme="minorHAnsi" w:cstheme="minorBidi"/>
          <w:bCs/>
          <w:color w:val="2E74B5" w:themeColor="accent1" w:themeShade="BF"/>
          <w:sz w:val="28"/>
          <w:szCs w:val="32"/>
          <w:u w:val="single"/>
          <w:lang w:eastAsia="en-US"/>
        </w:rPr>
      </w:pPr>
    </w:p>
    <w:p w14:paraId="4617F879" w14:textId="6074495B" w:rsidR="000163C2" w:rsidRDefault="00D01B27" w:rsidP="008C5E90">
      <w:pPr>
        <w:jc w:val="both"/>
        <w:rPr>
          <w:rFonts w:eastAsiaTheme="minorHAnsi" w:cs="Arial"/>
          <w:bCs/>
          <w:sz w:val="20"/>
          <w:szCs w:val="32"/>
          <w:lang w:eastAsia="en-US"/>
        </w:rPr>
      </w:pPr>
      <w:r>
        <w:rPr>
          <w:rFonts w:eastAsiaTheme="minorHAnsi" w:cs="Arial"/>
          <w:bCs/>
          <w:sz w:val="20"/>
          <w:szCs w:val="32"/>
          <w:lang w:eastAsia="en-US"/>
        </w:rPr>
        <w:t>Le besoin de répit des aidants et leur prise en charge représentent</w:t>
      </w:r>
      <w:r w:rsidR="003510C3">
        <w:rPr>
          <w:rFonts w:eastAsiaTheme="minorHAnsi" w:cs="Arial"/>
          <w:bCs/>
          <w:sz w:val="20"/>
          <w:szCs w:val="32"/>
          <w:lang w:eastAsia="en-US"/>
        </w:rPr>
        <w:t xml:space="preserve"> pour la Corse,</w:t>
      </w:r>
      <w:r>
        <w:rPr>
          <w:rFonts w:eastAsiaTheme="minorHAnsi" w:cs="Arial"/>
          <w:bCs/>
          <w:sz w:val="20"/>
          <w:szCs w:val="32"/>
          <w:lang w:eastAsia="en-US"/>
        </w:rPr>
        <w:t xml:space="preserve"> un véritable enjeu sociétal. En effet, les </w:t>
      </w:r>
      <w:r w:rsidR="000163C2">
        <w:rPr>
          <w:rFonts w:eastAsiaTheme="minorHAnsi" w:cs="Arial"/>
          <w:bCs/>
          <w:sz w:val="20"/>
          <w:szCs w:val="32"/>
          <w:lang w:eastAsia="en-US"/>
        </w:rPr>
        <w:t>données de l’INSEE</w:t>
      </w:r>
      <w:r w:rsidR="003510C3">
        <w:rPr>
          <w:rFonts w:eastAsiaTheme="minorHAnsi" w:cs="Arial"/>
          <w:bCs/>
          <w:sz w:val="20"/>
          <w:szCs w:val="32"/>
          <w:lang w:eastAsia="en-US"/>
        </w:rPr>
        <w:t xml:space="preserve"> font apparaitre qu’à l’horizon 2030, la région compterait 21 000 personnes âgées dépendantes âgées de 60 ans et plus, soit 6 000 de plus qu’en 2015. Par ailleurs, si la répartition entre domicile et établissements resterait stable, 18 600 personnes âgées dépendantes résideraient dans leur logement soit, 40% de plus qu’actuellement</w:t>
      </w:r>
      <w:r>
        <w:rPr>
          <w:rFonts w:eastAsiaTheme="minorHAnsi" w:cs="Arial"/>
          <w:bCs/>
          <w:sz w:val="20"/>
          <w:szCs w:val="32"/>
          <w:lang w:eastAsia="en-US"/>
        </w:rPr>
        <w:t xml:space="preserve">. </w:t>
      </w:r>
    </w:p>
    <w:p w14:paraId="5E6092BF" w14:textId="35FA9884" w:rsidR="000163C2" w:rsidRDefault="000163C2" w:rsidP="008C5E90">
      <w:pPr>
        <w:jc w:val="both"/>
        <w:rPr>
          <w:rFonts w:eastAsiaTheme="minorHAnsi" w:cs="Arial"/>
          <w:bCs/>
          <w:sz w:val="20"/>
          <w:szCs w:val="32"/>
          <w:lang w:eastAsia="en-US"/>
        </w:rPr>
      </w:pPr>
    </w:p>
    <w:p w14:paraId="6A7456BE" w14:textId="01EBA21A" w:rsidR="008F639C" w:rsidRDefault="008F639C" w:rsidP="008C5E90">
      <w:pPr>
        <w:jc w:val="both"/>
        <w:rPr>
          <w:rFonts w:eastAsiaTheme="minorHAnsi" w:cs="Arial"/>
          <w:bCs/>
          <w:sz w:val="20"/>
          <w:szCs w:val="32"/>
          <w:lang w:eastAsia="en-US"/>
        </w:rPr>
      </w:pPr>
      <w:r>
        <w:rPr>
          <w:rFonts w:eastAsiaTheme="minorHAnsi" w:cs="Arial"/>
          <w:bCs/>
          <w:sz w:val="20"/>
          <w:szCs w:val="32"/>
          <w:lang w:eastAsia="en-US"/>
        </w:rPr>
        <w:t xml:space="preserve">L’hébergement temporaire permet ainsi aux personnes âgées qui vivent à domicile de trouver des solutions d’hébergement pour une courte durée. Il permet de développer ou maintenir les acquis et l’autonomie de la personne âgée et de préserver ou faciliter son intégration sociale. Ce type d’hébergement a vocation à organiser des périodes de répit ou de transition entre deux prises en charge, ou suite à une modification ponctuelle de leurs besoins ou en cas de situation d’urgence. </w:t>
      </w:r>
      <w:r w:rsidR="00C149A9">
        <w:rPr>
          <w:rFonts w:eastAsiaTheme="minorHAnsi" w:cs="Arial"/>
          <w:bCs/>
          <w:sz w:val="20"/>
          <w:szCs w:val="32"/>
          <w:lang w:eastAsia="en-US"/>
        </w:rPr>
        <w:t>C</w:t>
      </w:r>
      <w:r>
        <w:rPr>
          <w:rFonts w:eastAsiaTheme="minorHAnsi" w:cs="Arial"/>
          <w:bCs/>
          <w:sz w:val="20"/>
          <w:szCs w:val="32"/>
          <w:lang w:eastAsia="en-US"/>
        </w:rPr>
        <w:t xml:space="preserve">oncernant l’entourage de la personne âgée, l’hébergement temporaire contribue à organiser des périodes de répit et à relayer </w:t>
      </w:r>
      <w:r w:rsidR="004A1101">
        <w:rPr>
          <w:rFonts w:eastAsiaTheme="minorHAnsi" w:cs="Arial"/>
          <w:bCs/>
          <w:sz w:val="20"/>
          <w:szCs w:val="32"/>
          <w:lang w:eastAsia="en-US"/>
        </w:rPr>
        <w:t>l</w:t>
      </w:r>
      <w:r>
        <w:rPr>
          <w:rFonts w:eastAsiaTheme="minorHAnsi" w:cs="Arial"/>
          <w:bCs/>
          <w:sz w:val="20"/>
          <w:szCs w:val="32"/>
          <w:lang w:eastAsia="en-US"/>
        </w:rPr>
        <w:t xml:space="preserve">es interventions des </w:t>
      </w:r>
      <w:r w:rsidR="004A1101">
        <w:rPr>
          <w:rFonts w:eastAsiaTheme="minorHAnsi" w:cs="Arial"/>
          <w:bCs/>
          <w:sz w:val="20"/>
          <w:szCs w:val="32"/>
          <w:lang w:eastAsia="en-US"/>
        </w:rPr>
        <w:t>professionnels</w:t>
      </w:r>
      <w:r>
        <w:rPr>
          <w:rFonts w:eastAsiaTheme="minorHAnsi" w:cs="Arial"/>
          <w:bCs/>
          <w:sz w:val="20"/>
          <w:szCs w:val="32"/>
          <w:lang w:eastAsia="en-US"/>
        </w:rPr>
        <w:t xml:space="preserve"> ou aidants </w:t>
      </w:r>
      <w:r w:rsidR="004A1101">
        <w:rPr>
          <w:rFonts w:eastAsiaTheme="minorHAnsi" w:cs="Arial"/>
          <w:bCs/>
          <w:sz w:val="20"/>
          <w:szCs w:val="32"/>
          <w:lang w:eastAsia="en-US"/>
        </w:rPr>
        <w:t>familiaux</w:t>
      </w:r>
      <w:r>
        <w:rPr>
          <w:rFonts w:eastAsiaTheme="minorHAnsi" w:cs="Arial"/>
          <w:bCs/>
          <w:sz w:val="20"/>
          <w:szCs w:val="32"/>
          <w:lang w:eastAsia="en-US"/>
        </w:rPr>
        <w:t xml:space="preserve"> assurant habituellement la prise en charge. </w:t>
      </w:r>
    </w:p>
    <w:p w14:paraId="670645F5" w14:textId="77777777" w:rsidR="008F639C" w:rsidRDefault="008F639C" w:rsidP="008C5E90">
      <w:pPr>
        <w:jc w:val="both"/>
        <w:rPr>
          <w:rFonts w:eastAsiaTheme="minorHAnsi" w:cs="Arial"/>
          <w:bCs/>
          <w:sz w:val="20"/>
          <w:szCs w:val="32"/>
          <w:lang w:eastAsia="en-US"/>
        </w:rPr>
      </w:pPr>
    </w:p>
    <w:p w14:paraId="18CD92C5" w14:textId="7C64E39C" w:rsidR="00F65B67" w:rsidRPr="00E764C5" w:rsidRDefault="005A28B0" w:rsidP="008C5E90">
      <w:pPr>
        <w:jc w:val="both"/>
        <w:rPr>
          <w:rFonts w:eastAsiaTheme="minorHAnsi" w:cs="Arial"/>
          <w:bCs/>
          <w:sz w:val="20"/>
          <w:szCs w:val="32"/>
          <w:lang w:eastAsia="en-US"/>
        </w:rPr>
      </w:pPr>
      <w:r>
        <w:rPr>
          <w:rFonts w:eastAsiaTheme="minorHAnsi" w:cs="Arial"/>
          <w:bCs/>
          <w:sz w:val="20"/>
          <w:szCs w:val="32"/>
          <w:lang w:eastAsia="en-US"/>
        </w:rPr>
        <w:t>La Corse présente</w:t>
      </w:r>
      <w:r w:rsidR="00BD3B25" w:rsidRPr="00E764C5">
        <w:rPr>
          <w:rFonts w:eastAsiaTheme="minorHAnsi" w:cs="Arial"/>
          <w:bCs/>
          <w:sz w:val="20"/>
          <w:szCs w:val="32"/>
          <w:lang w:eastAsia="en-US"/>
        </w:rPr>
        <w:t xml:space="preserve"> </w:t>
      </w:r>
      <w:r w:rsidR="00125E12" w:rsidRPr="00E764C5">
        <w:rPr>
          <w:rFonts w:eastAsiaTheme="minorHAnsi" w:cs="Arial"/>
          <w:bCs/>
          <w:sz w:val="20"/>
          <w:szCs w:val="32"/>
          <w:lang w:eastAsia="en-US"/>
        </w:rPr>
        <w:t xml:space="preserve">de fortes disparités départementales en terme d’offre de répit, avec </w:t>
      </w:r>
      <w:r w:rsidR="0027608E" w:rsidRPr="00E764C5">
        <w:rPr>
          <w:rFonts w:eastAsiaTheme="minorHAnsi" w:cs="Arial"/>
          <w:bCs/>
          <w:sz w:val="20"/>
          <w:szCs w:val="32"/>
          <w:lang w:eastAsia="en-US"/>
        </w:rPr>
        <w:t xml:space="preserve">une concentration de l’offre </w:t>
      </w:r>
      <w:r w:rsidR="00125E12" w:rsidRPr="00E764C5">
        <w:rPr>
          <w:rFonts w:eastAsiaTheme="minorHAnsi" w:cs="Arial"/>
          <w:bCs/>
          <w:sz w:val="20"/>
          <w:szCs w:val="32"/>
          <w:lang w:eastAsia="en-US"/>
        </w:rPr>
        <w:t>essentiellement basée sur le Pa</w:t>
      </w:r>
      <w:r w:rsidR="00E764C5">
        <w:rPr>
          <w:rFonts w:eastAsiaTheme="minorHAnsi" w:cs="Arial"/>
          <w:bCs/>
          <w:sz w:val="20"/>
          <w:szCs w:val="32"/>
          <w:lang w:eastAsia="en-US"/>
        </w:rPr>
        <w:t>ys A</w:t>
      </w:r>
      <w:r w:rsidR="00125E12" w:rsidRPr="00E764C5">
        <w:rPr>
          <w:rFonts w:eastAsiaTheme="minorHAnsi" w:cs="Arial"/>
          <w:bCs/>
          <w:sz w:val="20"/>
          <w:szCs w:val="32"/>
          <w:lang w:eastAsia="en-US"/>
        </w:rPr>
        <w:t>jaccien et P</w:t>
      </w:r>
      <w:r w:rsidR="00E764C5">
        <w:rPr>
          <w:rFonts w:eastAsiaTheme="minorHAnsi" w:cs="Arial"/>
          <w:bCs/>
          <w:sz w:val="20"/>
          <w:szCs w:val="32"/>
          <w:lang w:eastAsia="en-US"/>
        </w:rPr>
        <w:t>ays B</w:t>
      </w:r>
      <w:r w:rsidR="0027608E" w:rsidRPr="00E764C5">
        <w:rPr>
          <w:rFonts w:eastAsiaTheme="minorHAnsi" w:cs="Arial"/>
          <w:bCs/>
          <w:sz w:val="20"/>
          <w:szCs w:val="32"/>
          <w:lang w:eastAsia="en-US"/>
        </w:rPr>
        <w:t>astiais.</w:t>
      </w:r>
      <w:r w:rsidR="00125E12" w:rsidRPr="00E764C5">
        <w:rPr>
          <w:rFonts w:eastAsiaTheme="minorHAnsi" w:cs="Arial"/>
          <w:bCs/>
          <w:sz w:val="20"/>
          <w:szCs w:val="32"/>
          <w:lang w:eastAsia="en-US"/>
        </w:rPr>
        <w:t xml:space="preserve"> En effet, la Corse présente un taux d’équipement de places d’hébergement temporaire </w:t>
      </w:r>
      <w:r w:rsidR="00E764C5">
        <w:rPr>
          <w:rFonts w:eastAsiaTheme="minorHAnsi" w:cs="Arial"/>
          <w:bCs/>
          <w:sz w:val="20"/>
          <w:szCs w:val="32"/>
          <w:lang w:eastAsia="en-US"/>
        </w:rPr>
        <w:t xml:space="preserve">(HT) </w:t>
      </w:r>
      <w:r w:rsidR="00125E12" w:rsidRPr="00E764C5">
        <w:rPr>
          <w:rFonts w:eastAsiaTheme="minorHAnsi" w:cs="Arial"/>
          <w:bCs/>
          <w:sz w:val="20"/>
          <w:szCs w:val="32"/>
          <w:lang w:eastAsia="en-US"/>
        </w:rPr>
        <w:t>de 1,32 places pour</w:t>
      </w:r>
      <w:r w:rsidR="00933414">
        <w:rPr>
          <w:rFonts w:eastAsiaTheme="minorHAnsi" w:cs="Arial"/>
          <w:bCs/>
          <w:sz w:val="20"/>
          <w:szCs w:val="32"/>
          <w:lang w:eastAsia="en-US"/>
        </w:rPr>
        <w:t xml:space="preserve"> 1000</w:t>
      </w:r>
      <w:r w:rsidR="00125E12" w:rsidRPr="00E764C5">
        <w:rPr>
          <w:rFonts w:eastAsiaTheme="minorHAnsi" w:cs="Arial"/>
          <w:bCs/>
          <w:sz w:val="20"/>
          <w:szCs w:val="32"/>
          <w:lang w:eastAsia="en-US"/>
        </w:rPr>
        <w:t xml:space="preserve"> personnes de plus de 75 ans, i</w:t>
      </w:r>
      <w:r w:rsidR="00C11061">
        <w:rPr>
          <w:rFonts w:eastAsiaTheme="minorHAnsi" w:cs="Arial"/>
          <w:bCs/>
          <w:sz w:val="20"/>
          <w:szCs w:val="32"/>
          <w:lang w:eastAsia="en-US"/>
        </w:rPr>
        <w:t>nférieur à la moyenne nationale</w:t>
      </w:r>
      <w:r w:rsidR="00125E12" w:rsidRPr="00E764C5">
        <w:rPr>
          <w:rFonts w:eastAsiaTheme="minorHAnsi" w:cs="Arial"/>
          <w:bCs/>
          <w:sz w:val="20"/>
          <w:szCs w:val="32"/>
          <w:lang w:eastAsia="en-US"/>
        </w:rPr>
        <w:t xml:space="preserve">.  </w:t>
      </w:r>
    </w:p>
    <w:p w14:paraId="218446F1" w14:textId="77777777" w:rsidR="00F65B67" w:rsidRPr="00E764C5" w:rsidRDefault="00F65B67" w:rsidP="008C5E90">
      <w:pPr>
        <w:jc w:val="both"/>
        <w:rPr>
          <w:rFonts w:eastAsiaTheme="minorHAnsi" w:cs="Arial"/>
          <w:bCs/>
          <w:sz w:val="20"/>
          <w:szCs w:val="32"/>
          <w:lang w:eastAsia="en-US"/>
        </w:rPr>
      </w:pPr>
    </w:p>
    <w:p w14:paraId="6AA247F1" w14:textId="4F9E4243" w:rsidR="0027608E" w:rsidRDefault="0027608E" w:rsidP="008C5E90">
      <w:pPr>
        <w:jc w:val="both"/>
        <w:rPr>
          <w:rFonts w:eastAsiaTheme="minorHAnsi" w:cs="Arial"/>
          <w:bCs/>
          <w:sz w:val="20"/>
          <w:szCs w:val="32"/>
          <w:lang w:eastAsia="en-US"/>
        </w:rPr>
      </w:pPr>
      <w:r w:rsidRPr="00E764C5">
        <w:rPr>
          <w:rFonts w:eastAsiaTheme="minorHAnsi" w:cs="Arial"/>
          <w:bCs/>
          <w:sz w:val="20"/>
          <w:szCs w:val="32"/>
          <w:lang w:eastAsia="en-US"/>
        </w:rPr>
        <w:t>Le projet régional de santé</w:t>
      </w:r>
      <w:r w:rsidR="00F65B67" w:rsidRPr="00E764C5">
        <w:rPr>
          <w:rFonts w:eastAsiaTheme="minorHAnsi" w:cs="Arial"/>
          <w:bCs/>
          <w:sz w:val="20"/>
          <w:szCs w:val="32"/>
          <w:lang w:eastAsia="en-US"/>
        </w:rPr>
        <w:t xml:space="preserve"> </w:t>
      </w:r>
      <w:r w:rsidR="00E764C5">
        <w:rPr>
          <w:rFonts w:eastAsiaTheme="minorHAnsi" w:cs="Arial"/>
          <w:bCs/>
          <w:sz w:val="20"/>
          <w:szCs w:val="32"/>
          <w:lang w:eastAsia="en-US"/>
        </w:rPr>
        <w:t>(PRS) 2</w:t>
      </w:r>
      <w:r w:rsidR="00F65B67" w:rsidRPr="00E764C5">
        <w:rPr>
          <w:rFonts w:eastAsiaTheme="minorHAnsi" w:cs="Arial"/>
          <w:bCs/>
          <w:sz w:val="20"/>
          <w:szCs w:val="32"/>
          <w:lang w:eastAsia="en-US"/>
        </w:rPr>
        <w:t>,</w:t>
      </w:r>
      <w:r w:rsidRPr="00E764C5">
        <w:rPr>
          <w:rFonts w:eastAsiaTheme="minorHAnsi" w:cs="Arial"/>
          <w:bCs/>
          <w:sz w:val="20"/>
          <w:szCs w:val="32"/>
          <w:lang w:eastAsia="en-US"/>
        </w:rPr>
        <w:t xml:space="preserve"> </w:t>
      </w:r>
      <w:r w:rsidR="00C11061">
        <w:rPr>
          <w:rFonts w:eastAsiaTheme="minorHAnsi" w:cs="Arial"/>
          <w:bCs/>
          <w:sz w:val="20"/>
          <w:szCs w:val="32"/>
          <w:lang w:eastAsia="en-US"/>
        </w:rPr>
        <w:t>ainsi que</w:t>
      </w:r>
      <w:r w:rsidRPr="00E764C5">
        <w:rPr>
          <w:rFonts w:eastAsiaTheme="minorHAnsi" w:cs="Arial"/>
          <w:bCs/>
          <w:sz w:val="20"/>
          <w:szCs w:val="32"/>
          <w:lang w:eastAsia="en-US"/>
        </w:rPr>
        <w:t xml:space="preserve"> le plan de rattrapage de l’offre à destination des personnes âgées</w:t>
      </w:r>
      <w:r w:rsidR="00C11061">
        <w:rPr>
          <w:rFonts w:eastAsiaTheme="minorHAnsi" w:cs="Arial"/>
          <w:bCs/>
          <w:sz w:val="20"/>
          <w:szCs w:val="32"/>
          <w:lang w:eastAsia="en-US"/>
        </w:rPr>
        <w:t>,</w:t>
      </w:r>
      <w:r w:rsidRPr="00E764C5">
        <w:rPr>
          <w:rFonts w:eastAsiaTheme="minorHAnsi" w:cs="Arial"/>
          <w:bCs/>
          <w:sz w:val="20"/>
          <w:szCs w:val="32"/>
          <w:lang w:eastAsia="en-US"/>
        </w:rPr>
        <w:t xml:space="preserve"> </w:t>
      </w:r>
      <w:r w:rsidR="00C11061">
        <w:rPr>
          <w:rFonts w:eastAsiaTheme="minorHAnsi" w:cs="Arial"/>
          <w:bCs/>
          <w:sz w:val="20"/>
          <w:szCs w:val="32"/>
          <w:lang w:eastAsia="en-US"/>
        </w:rPr>
        <w:t>mettent</w:t>
      </w:r>
      <w:r w:rsidRPr="00E764C5">
        <w:rPr>
          <w:rFonts w:eastAsiaTheme="minorHAnsi" w:cs="Arial"/>
          <w:bCs/>
          <w:sz w:val="20"/>
          <w:szCs w:val="32"/>
          <w:lang w:eastAsia="en-US"/>
        </w:rPr>
        <w:t xml:space="preserve"> l’accent sur le renforcement et l’optimisation de l’offre d’accompagnement en hébergement temporaire afin de </w:t>
      </w:r>
      <w:r w:rsidR="006A0121">
        <w:rPr>
          <w:rFonts w:eastAsiaTheme="minorHAnsi" w:cs="Arial"/>
          <w:bCs/>
          <w:sz w:val="20"/>
          <w:szCs w:val="32"/>
          <w:lang w:eastAsia="en-US"/>
        </w:rPr>
        <w:t xml:space="preserve">proposer </w:t>
      </w:r>
      <w:r w:rsidRPr="00E764C5">
        <w:rPr>
          <w:rFonts w:eastAsiaTheme="minorHAnsi" w:cs="Arial"/>
          <w:bCs/>
          <w:sz w:val="20"/>
          <w:szCs w:val="32"/>
          <w:lang w:eastAsia="en-US"/>
        </w:rPr>
        <w:t xml:space="preserve">une offre adaptée au sein de chaque </w:t>
      </w:r>
      <w:r w:rsidR="0076007E">
        <w:rPr>
          <w:rFonts w:eastAsiaTheme="minorHAnsi" w:cs="Arial"/>
          <w:bCs/>
          <w:sz w:val="20"/>
          <w:szCs w:val="32"/>
          <w:lang w:eastAsia="en-US"/>
        </w:rPr>
        <w:t>territoire de projet</w:t>
      </w:r>
      <w:r w:rsidRPr="00E764C5">
        <w:rPr>
          <w:rFonts w:eastAsiaTheme="minorHAnsi" w:cs="Arial"/>
          <w:bCs/>
          <w:sz w:val="20"/>
          <w:szCs w:val="32"/>
          <w:lang w:eastAsia="en-US"/>
        </w:rPr>
        <w:t xml:space="preserve">. </w:t>
      </w:r>
    </w:p>
    <w:p w14:paraId="3CAEE473" w14:textId="77777777" w:rsidR="00043EEA" w:rsidRPr="00E764C5" w:rsidRDefault="00043EEA" w:rsidP="008C5E90">
      <w:pPr>
        <w:jc w:val="both"/>
        <w:rPr>
          <w:rFonts w:eastAsiaTheme="minorHAnsi" w:cs="Arial"/>
          <w:bCs/>
          <w:sz w:val="20"/>
          <w:szCs w:val="32"/>
          <w:lang w:eastAsia="en-US"/>
        </w:rPr>
      </w:pPr>
    </w:p>
    <w:p w14:paraId="43B46D5C" w14:textId="5236BDEB" w:rsidR="00F65B67" w:rsidRDefault="00125E12" w:rsidP="008C5E90">
      <w:pPr>
        <w:jc w:val="both"/>
        <w:rPr>
          <w:rFonts w:eastAsiaTheme="minorHAnsi" w:cs="Arial"/>
          <w:bCs/>
          <w:sz w:val="20"/>
          <w:szCs w:val="32"/>
          <w:lang w:eastAsia="en-US"/>
        </w:rPr>
      </w:pPr>
      <w:r w:rsidRPr="00E764C5">
        <w:rPr>
          <w:rFonts w:eastAsiaTheme="minorHAnsi" w:cs="Arial"/>
          <w:bCs/>
          <w:sz w:val="20"/>
          <w:szCs w:val="32"/>
          <w:lang w:eastAsia="en-US"/>
        </w:rPr>
        <w:t xml:space="preserve">La création de places d’hébergement temporaire en établissements médico-sociaux s’inscrit dans </w:t>
      </w:r>
      <w:r w:rsidR="00043EEA">
        <w:rPr>
          <w:rFonts w:eastAsiaTheme="minorHAnsi" w:cs="Arial"/>
          <w:bCs/>
          <w:sz w:val="20"/>
          <w:szCs w:val="32"/>
          <w:lang w:eastAsia="en-US"/>
        </w:rPr>
        <w:t>le</w:t>
      </w:r>
      <w:r w:rsidR="00043EEA" w:rsidRPr="00E764C5">
        <w:rPr>
          <w:rFonts w:eastAsiaTheme="minorHAnsi" w:cs="Arial"/>
          <w:bCs/>
          <w:sz w:val="20"/>
          <w:szCs w:val="32"/>
          <w:lang w:eastAsia="en-US"/>
        </w:rPr>
        <w:t xml:space="preserve"> </w:t>
      </w:r>
      <w:r w:rsidR="001A4065" w:rsidRPr="00E764C5">
        <w:rPr>
          <w:rFonts w:eastAsiaTheme="minorHAnsi" w:cs="Arial"/>
          <w:bCs/>
          <w:sz w:val="20"/>
          <w:szCs w:val="32"/>
          <w:lang w:eastAsia="en-US"/>
        </w:rPr>
        <w:t>cadre d</w:t>
      </w:r>
      <w:r w:rsidR="0027608E" w:rsidRPr="00E764C5">
        <w:rPr>
          <w:rFonts w:eastAsiaTheme="minorHAnsi" w:cs="Arial"/>
          <w:bCs/>
          <w:sz w:val="20"/>
          <w:szCs w:val="32"/>
          <w:lang w:eastAsia="en-US"/>
        </w:rPr>
        <w:t xml:space="preserve">es orientations stratégiques qui </w:t>
      </w:r>
      <w:r w:rsidR="00043EEA">
        <w:rPr>
          <w:rFonts w:eastAsiaTheme="minorHAnsi" w:cs="Arial"/>
          <w:bCs/>
          <w:sz w:val="20"/>
          <w:szCs w:val="32"/>
          <w:lang w:eastAsia="en-US"/>
        </w:rPr>
        <w:t xml:space="preserve">en </w:t>
      </w:r>
      <w:r w:rsidR="001A4065" w:rsidRPr="00E764C5">
        <w:rPr>
          <w:rFonts w:eastAsiaTheme="minorHAnsi" w:cs="Arial"/>
          <w:bCs/>
          <w:sz w:val="20"/>
          <w:szCs w:val="32"/>
          <w:lang w:eastAsia="en-US"/>
        </w:rPr>
        <w:t>terme</w:t>
      </w:r>
      <w:r w:rsidR="00043EEA">
        <w:rPr>
          <w:rFonts w:eastAsiaTheme="minorHAnsi" w:cs="Arial"/>
          <w:bCs/>
          <w:sz w:val="20"/>
          <w:szCs w:val="32"/>
          <w:lang w:eastAsia="en-US"/>
        </w:rPr>
        <w:t>s</w:t>
      </w:r>
      <w:r w:rsidR="001A4065" w:rsidRPr="00E764C5">
        <w:rPr>
          <w:rFonts w:eastAsiaTheme="minorHAnsi" w:cs="Arial"/>
          <w:bCs/>
          <w:sz w:val="20"/>
          <w:szCs w:val="32"/>
          <w:lang w:eastAsia="en-US"/>
        </w:rPr>
        <w:t xml:space="preserve"> de</w:t>
      </w:r>
      <w:r w:rsidR="00F65B67" w:rsidRPr="00E764C5">
        <w:rPr>
          <w:rFonts w:eastAsiaTheme="minorHAnsi" w:cs="Arial"/>
          <w:bCs/>
          <w:sz w:val="20"/>
          <w:szCs w:val="32"/>
          <w:lang w:eastAsia="en-US"/>
        </w:rPr>
        <w:t xml:space="preserve"> développement </w:t>
      </w:r>
      <w:r w:rsidR="001A4065" w:rsidRPr="00E764C5">
        <w:rPr>
          <w:rFonts w:eastAsiaTheme="minorHAnsi" w:cs="Arial"/>
          <w:bCs/>
          <w:sz w:val="20"/>
          <w:szCs w:val="32"/>
          <w:lang w:eastAsia="en-US"/>
        </w:rPr>
        <w:t>d’</w:t>
      </w:r>
      <w:r w:rsidR="00F65B67" w:rsidRPr="00E764C5">
        <w:rPr>
          <w:rFonts w:eastAsiaTheme="minorHAnsi" w:cs="Arial"/>
          <w:bCs/>
          <w:sz w:val="20"/>
          <w:szCs w:val="32"/>
          <w:lang w:eastAsia="en-US"/>
        </w:rPr>
        <w:t xml:space="preserve">offres privilégiant </w:t>
      </w:r>
      <w:r w:rsidR="0027608E" w:rsidRPr="00E764C5">
        <w:rPr>
          <w:rFonts w:eastAsiaTheme="minorHAnsi" w:cs="Arial"/>
          <w:bCs/>
          <w:sz w:val="20"/>
          <w:szCs w:val="32"/>
          <w:lang w:eastAsia="en-US"/>
        </w:rPr>
        <w:t xml:space="preserve">la </w:t>
      </w:r>
      <w:r w:rsidR="00F65B67" w:rsidRPr="00E764C5">
        <w:rPr>
          <w:rFonts w:eastAsiaTheme="minorHAnsi" w:cs="Arial"/>
          <w:bCs/>
          <w:sz w:val="20"/>
          <w:szCs w:val="32"/>
          <w:lang w:eastAsia="en-US"/>
        </w:rPr>
        <w:t xml:space="preserve">proximité et </w:t>
      </w:r>
      <w:r w:rsidR="0027608E" w:rsidRPr="00E764C5">
        <w:rPr>
          <w:rFonts w:eastAsiaTheme="minorHAnsi" w:cs="Arial"/>
          <w:bCs/>
          <w:sz w:val="20"/>
          <w:szCs w:val="32"/>
          <w:lang w:eastAsia="en-US"/>
        </w:rPr>
        <w:t xml:space="preserve">la </w:t>
      </w:r>
      <w:r w:rsidR="00F65B67" w:rsidRPr="00E764C5">
        <w:rPr>
          <w:rFonts w:eastAsiaTheme="minorHAnsi" w:cs="Arial"/>
          <w:bCs/>
          <w:sz w:val="20"/>
          <w:szCs w:val="32"/>
          <w:lang w:eastAsia="en-US"/>
        </w:rPr>
        <w:t>sécurisation des interventions</w:t>
      </w:r>
      <w:r w:rsidR="001A4065" w:rsidRPr="00E764C5">
        <w:rPr>
          <w:rFonts w:eastAsiaTheme="minorHAnsi" w:cs="Arial"/>
          <w:bCs/>
          <w:sz w:val="20"/>
          <w:szCs w:val="32"/>
          <w:lang w:eastAsia="en-US"/>
        </w:rPr>
        <w:t xml:space="preserve"> </w:t>
      </w:r>
      <w:r w:rsidR="00F65B67" w:rsidRPr="00E764C5">
        <w:rPr>
          <w:rFonts w:eastAsiaTheme="minorHAnsi" w:cs="Arial"/>
          <w:bCs/>
          <w:sz w:val="20"/>
          <w:szCs w:val="32"/>
          <w:lang w:eastAsia="en-US"/>
        </w:rPr>
        <w:t>autour de l’accompagnement en EHPAD, du maintien au domicile et de l’offre de répit</w:t>
      </w:r>
      <w:r w:rsidR="001A4065" w:rsidRPr="00E764C5">
        <w:rPr>
          <w:rFonts w:eastAsiaTheme="minorHAnsi" w:cs="Arial"/>
          <w:bCs/>
          <w:sz w:val="20"/>
          <w:szCs w:val="32"/>
          <w:lang w:eastAsia="en-US"/>
        </w:rPr>
        <w:t xml:space="preserve">. </w:t>
      </w:r>
    </w:p>
    <w:p w14:paraId="2BEE55FC" w14:textId="77777777" w:rsidR="000A5526" w:rsidRDefault="000A5526" w:rsidP="008C5E90">
      <w:pPr>
        <w:jc w:val="both"/>
        <w:rPr>
          <w:rFonts w:eastAsiaTheme="minorHAnsi" w:cs="Arial"/>
          <w:bCs/>
          <w:sz w:val="20"/>
          <w:szCs w:val="32"/>
          <w:lang w:eastAsia="en-US"/>
        </w:rPr>
      </w:pPr>
    </w:p>
    <w:p w14:paraId="13273839" w14:textId="3F1C3E70" w:rsidR="000A5526" w:rsidRDefault="00510D66" w:rsidP="00CA35CB">
      <w:pPr>
        <w:autoSpaceDE w:val="0"/>
        <w:autoSpaceDN w:val="0"/>
        <w:adjustRightInd w:val="0"/>
        <w:jc w:val="both"/>
        <w:rPr>
          <w:rFonts w:eastAsiaTheme="minorHAnsi" w:cs="Arial"/>
          <w:bCs/>
          <w:sz w:val="20"/>
          <w:szCs w:val="32"/>
          <w:lang w:eastAsia="en-US"/>
        </w:rPr>
      </w:pPr>
      <w:r>
        <w:rPr>
          <w:rFonts w:eastAsiaTheme="minorHAnsi" w:cs="Arial"/>
          <w:bCs/>
          <w:sz w:val="20"/>
          <w:szCs w:val="32"/>
          <w:lang w:eastAsia="en-US"/>
        </w:rPr>
        <w:t xml:space="preserve">Le </w:t>
      </w:r>
      <w:r w:rsidR="000A5526">
        <w:rPr>
          <w:rFonts w:eastAsiaTheme="minorHAnsi" w:cs="Arial"/>
          <w:bCs/>
          <w:sz w:val="20"/>
          <w:szCs w:val="32"/>
          <w:lang w:eastAsia="en-US"/>
        </w:rPr>
        <w:t>développement d’une offre d’hébergement temporaire s’inscrit</w:t>
      </w:r>
      <w:r>
        <w:rPr>
          <w:rFonts w:eastAsiaTheme="minorHAnsi" w:cs="Arial"/>
          <w:bCs/>
          <w:sz w:val="20"/>
          <w:szCs w:val="32"/>
          <w:lang w:eastAsia="en-US"/>
        </w:rPr>
        <w:t xml:space="preserve"> également</w:t>
      </w:r>
      <w:r w:rsidR="000A5526">
        <w:rPr>
          <w:rFonts w:eastAsiaTheme="minorHAnsi" w:cs="Arial"/>
          <w:bCs/>
          <w:sz w:val="20"/>
          <w:szCs w:val="32"/>
          <w:lang w:eastAsia="en-US"/>
        </w:rPr>
        <w:t xml:space="preserve"> dans les enjeux stratégiques soutenus dans le cadre du schéma directeur de l’autonomie de la Collectivité de Corse </w:t>
      </w:r>
      <w:r w:rsidR="00EA723A">
        <w:rPr>
          <w:rFonts w:eastAsiaTheme="minorHAnsi" w:cs="Arial"/>
          <w:bCs/>
          <w:sz w:val="20"/>
          <w:szCs w:val="32"/>
          <w:lang w:eastAsia="en-US"/>
        </w:rPr>
        <w:t xml:space="preserve">La fiche action 3.2 « adapter le modèle d’EHPAD aux enjeux du territoire Corse » souligne notamment la volonté d’optimiser l’accessibilité organisationnelle et financière des places d’hébergement temporaire en EHPAD. De même, la fiche action 3.5 « améliorer le soutien aux proches aidants » mentionne la nécessité de développer une offre d’hébergement temporaire en collaboration avec l’ARS notamment sur le volet handicap. </w:t>
      </w:r>
    </w:p>
    <w:p w14:paraId="770A4933" w14:textId="77777777" w:rsidR="002053D9" w:rsidRDefault="002053D9" w:rsidP="00CA35CB">
      <w:pPr>
        <w:autoSpaceDE w:val="0"/>
        <w:autoSpaceDN w:val="0"/>
        <w:adjustRightInd w:val="0"/>
        <w:jc w:val="both"/>
        <w:rPr>
          <w:rFonts w:eastAsiaTheme="minorHAnsi" w:cs="Arial"/>
          <w:bCs/>
          <w:sz w:val="20"/>
          <w:szCs w:val="32"/>
          <w:lang w:eastAsia="en-US"/>
        </w:rPr>
      </w:pPr>
    </w:p>
    <w:p w14:paraId="056A7675" w14:textId="7A5E11DE" w:rsidR="002053D9" w:rsidRDefault="002053D9" w:rsidP="00CA35CB">
      <w:pPr>
        <w:autoSpaceDE w:val="0"/>
        <w:autoSpaceDN w:val="0"/>
        <w:adjustRightInd w:val="0"/>
        <w:jc w:val="both"/>
        <w:rPr>
          <w:rFonts w:eastAsiaTheme="minorHAnsi" w:cs="Arial"/>
          <w:bCs/>
          <w:sz w:val="20"/>
          <w:szCs w:val="32"/>
          <w:lang w:eastAsia="en-US"/>
        </w:rPr>
      </w:pPr>
      <w:r>
        <w:rPr>
          <w:rFonts w:eastAsiaTheme="minorHAnsi" w:cs="Arial"/>
          <w:bCs/>
          <w:sz w:val="20"/>
          <w:szCs w:val="32"/>
          <w:lang w:eastAsia="en-US"/>
        </w:rPr>
        <w:t xml:space="preserve">De plus, la Collectivité de Corse a adopté par la délibération </w:t>
      </w:r>
      <w:r w:rsidRPr="0006084B">
        <w:rPr>
          <w:rFonts w:eastAsiaTheme="minorHAnsi" w:cs="Arial"/>
          <w:bCs/>
          <w:sz w:val="20"/>
          <w:szCs w:val="32"/>
          <w:lang w:eastAsia="en-US"/>
        </w:rPr>
        <w:t xml:space="preserve">N° 23/028 </w:t>
      </w:r>
      <w:r>
        <w:rPr>
          <w:rFonts w:eastAsiaTheme="minorHAnsi" w:cs="Arial"/>
          <w:bCs/>
          <w:sz w:val="20"/>
          <w:szCs w:val="32"/>
          <w:lang w:eastAsia="en-US"/>
        </w:rPr>
        <w:t xml:space="preserve">de l’assemblée de Corse le plan de renforcement et de </w:t>
      </w:r>
      <w:r w:rsidR="00510D66">
        <w:rPr>
          <w:rFonts w:eastAsiaTheme="minorHAnsi" w:cs="Arial"/>
          <w:bCs/>
          <w:sz w:val="20"/>
          <w:szCs w:val="32"/>
          <w:lang w:eastAsia="en-US"/>
        </w:rPr>
        <w:t>rattrapage</w:t>
      </w:r>
      <w:r>
        <w:rPr>
          <w:rFonts w:eastAsiaTheme="minorHAnsi" w:cs="Arial"/>
          <w:bCs/>
          <w:sz w:val="20"/>
          <w:szCs w:val="32"/>
          <w:lang w:eastAsia="en-US"/>
        </w:rPr>
        <w:t xml:space="preserve"> de l’offre médico-sociale </w:t>
      </w:r>
      <w:r w:rsidR="00510D66">
        <w:rPr>
          <w:rFonts w:eastAsiaTheme="minorHAnsi" w:cs="Arial"/>
          <w:bCs/>
          <w:sz w:val="20"/>
          <w:szCs w:val="32"/>
          <w:lang w:eastAsia="en-US"/>
        </w:rPr>
        <w:t>susmentionné</w:t>
      </w:r>
      <w:r>
        <w:rPr>
          <w:rFonts w:eastAsiaTheme="minorHAnsi" w:cs="Arial"/>
          <w:bCs/>
          <w:sz w:val="20"/>
          <w:szCs w:val="32"/>
          <w:lang w:eastAsia="en-US"/>
        </w:rPr>
        <w:t xml:space="preserve"> en faveur des personnes âgées mis en place par l’agence régionale de santé. </w:t>
      </w:r>
    </w:p>
    <w:p w14:paraId="3975F235" w14:textId="77777777" w:rsidR="002053D9" w:rsidRDefault="002053D9" w:rsidP="00CA35CB">
      <w:pPr>
        <w:autoSpaceDE w:val="0"/>
        <w:autoSpaceDN w:val="0"/>
        <w:adjustRightInd w:val="0"/>
        <w:jc w:val="both"/>
        <w:rPr>
          <w:rFonts w:eastAsiaTheme="minorHAnsi" w:cs="Arial"/>
          <w:bCs/>
          <w:sz w:val="20"/>
          <w:szCs w:val="32"/>
          <w:lang w:eastAsia="en-US"/>
        </w:rPr>
      </w:pPr>
    </w:p>
    <w:p w14:paraId="358B3A7F" w14:textId="6662D0C9" w:rsidR="002053D9" w:rsidRPr="00E764C5" w:rsidRDefault="002053D9" w:rsidP="00CA35CB">
      <w:pPr>
        <w:autoSpaceDE w:val="0"/>
        <w:autoSpaceDN w:val="0"/>
        <w:adjustRightInd w:val="0"/>
        <w:jc w:val="both"/>
        <w:rPr>
          <w:rFonts w:eastAsiaTheme="minorHAnsi" w:cs="Arial"/>
          <w:bCs/>
          <w:sz w:val="20"/>
          <w:szCs w:val="32"/>
          <w:lang w:eastAsia="en-US"/>
        </w:rPr>
      </w:pPr>
      <w:r>
        <w:rPr>
          <w:rFonts w:eastAsiaTheme="minorHAnsi" w:cs="Arial"/>
          <w:bCs/>
          <w:sz w:val="20"/>
          <w:szCs w:val="32"/>
          <w:lang w:eastAsia="en-US"/>
        </w:rPr>
        <w:t>Ainsi, un travail conjoint et stratégique est engagé auprès des services de l</w:t>
      </w:r>
      <w:r w:rsidR="00CA35CB">
        <w:rPr>
          <w:rFonts w:eastAsiaTheme="minorHAnsi" w:cs="Arial"/>
          <w:bCs/>
          <w:sz w:val="20"/>
          <w:szCs w:val="32"/>
          <w:lang w:eastAsia="en-US"/>
        </w:rPr>
        <w:t>’Agence Régionale de Santé et la</w:t>
      </w:r>
      <w:r>
        <w:rPr>
          <w:rFonts w:eastAsiaTheme="minorHAnsi" w:cs="Arial"/>
          <w:bCs/>
          <w:sz w:val="20"/>
          <w:szCs w:val="32"/>
          <w:lang w:eastAsia="en-US"/>
        </w:rPr>
        <w:t xml:space="preserve"> Collectivité de Corse afin de développer cette offre permettant de répondre à de nombreux besoins et enjeux. </w:t>
      </w:r>
    </w:p>
    <w:p w14:paraId="7BD436DD" w14:textId="3E5AF58D" w:rsidR="001A4065" w:rsidRDefault="001A4065" w:rsidP="00CA35CB">
      <w:pPr>
        <w:jc w:val="both"/>
        <w:rPr>
          <w:rFonts w:eastAsiaTheme="minorHAnsi" w:cs="Arial"/>
          <w:bCs/>
          <w:sz w:val="20"/>
          <w:szCs w:val="32"/>
          <w:lang w:eastAsia="en-US"/>
        </w:rPr>
      </w:pPr>
    </w:p>
    <w:p w14:paraId="428AF698" w14:textId="77777777" w:rsidR="00DE3BF9" w:rsidRPr="00E764C5" w:rsidRDefault="00DE3BF9" w:rsidP="008C5E90">
      <w:pPr>
        <w:jc w:val="both"/>
        <w:rPr>
          <w:rFonts w:eastAsiaTheme="minorHAnsi" w:cs="Arial"/>
          <w:bCs/>
          <w:sz w:val="20"/>
          <w:szCs w:val="32"/>
          <w:lang w:eastAsia="en-US"/>
        </w:rPr>
      </w:pPr>
    </w:p>
    <w:p w14:paraId="49C072AB" w14:textId="77777777" w:rsidR="00CA35CB" w:rsidRDefault="00CA35CB" w:rsidP="008C5E90">
      <w:pPr>
        <w:jc w:val="both"/>
        <w:rPr>
          <w:rFonts w:eastAsiaTheme="minorHAnsi" w:cs="Arial"/>
          <w:bCs/>
          <w:sz w:val="20"/>
          <w:szCs w:val="32"/>
          <w:lang w:eastAsia="en-US"/>
        </w:rPr>
      </w:pPr>
    </w:p>
    <w:p w14:paraId="1749B153" w14:textId="2E724A35" w:rsidR="001A4065" w:rsidRPr="00E764C5" w:rsidRDefault="001A4065" w:rsidP="008C5E90">
      <w:pPr>
        <w:jc w:val="both"/>
        <w:rPr>
          <w:rFonts w:eastAsiaTheme="minorHAnsi" w:cs="Arial"/>
          <w:bCs/>
          <w:sz w:val="20"/>
          <w:szCs w:val="32"/>
          <w:lang w:eastAsia="en-US"/>
        </w:rPr>
      </w:pPr>
      <w:r w:rsidRPr="00E764C5">
        <w:rPr>
          <w:rFonts w:eastAsiaTheme="minorHAnsi" w:cs="Arial"/>
          <w:bCs/>
          <w:sz w:val="20"/>
          <w:szCs w:val="32"/>
          <w:lang w:eastAsia="en-US"/>
        </w:rPr>
        <w:t>Au titre de l’hébergement tem</w:t>
      </w:r>
      <w:r w:rsidR="005A28B0">
        <w:rPr>
          <w:rFonts w:eastAsiaTheme="minorHAnsi" w:cs="Arial"/>
          <w:bCs/>
          <w:sz w:val="20"/>
          <w:szCs w:val="32"/>
          <w:lang w:eastAsia="en-US"/>
        </w:rPr>
        <w:t>poraire, des actions ont d’ores-et-</w:t>
      </w:r>
      <w:r w:rsidRPr="00E764C5">
        <w:rPr>
          <w:rFonts w:eastAsiaTheme="minorHAnsi" w:cs="Arial"/>
          <w:bCs/>
          <w:sz w:val="20"/>
          <w:szCs w:val="32"/>
          <w:lang w:eastAsia="en-US"/>
        </w:rPr>
        <w:t>déjà été engagées afin de soutenir le déploiement d’un</w:t>
      </w:r>
      <w:r w:rsidR="0058760A">
        <w:rPr>
          <w:rFonts w:eastAsiaTheme="minorHAnsi" w:cs="Arial"/>
          <w:bCs/>
          <w:sz w:val="20"/>
          <w:szCs w:val="32"/>
          <w:lang w:eastAsia="en-US"/>
        </w:rPr>
        <w:t>e offre de répit qui répondent</w:t>
      </w:r>
      <w:r w:rsidRPr="00E764C5">
        <w:rPr>
          <w:rFonts w:eastAsiaTheme="minorHAnsi" w:cs="Arial"/>
          <w:bCs/>
          <w:sz w:val="20"/>
          <w:szCs w:val="32"/>
          <w:lang w:eastAsia="en-US"/>
        </w:rPr>
        <w:t xml:space="preserve"> aux attentes de la population avec pertinence en terme</w:t>
      </w:r>
      <w:r w:rsidR="00CA35CB">
        <w:rPr>
          <w:rFonts w:eastAsiaTheme="minorHAnsi" w:cs="Arial"/>
          <w:bCs/>
          <w:sz w:val="20"/>
          <w:szCs w:val="32"/>
          <w:lang w:eastAsia="en-US"/>
        </w:rPr>
        <w:t>s</w:t>
      </w:r>
      <w:r w:rsidRPr="00E764C5">
        <w:rPr>
          <w:rFonts w:eastAsiaTheme="minorHAnsi" w:cs="Arial"/>
          <w:bCs/>
          <w:sz w:val="20"/>
          <w:szCs w:val="32"/>
          <w:lang w:eastAsia="en-US"/>
        </w:rPr>
        <w:t xml:space="preserve"> de modalités organisationnelles. En effet, l’engagement de l’expérimentation permettant la prise en charge par l’ARS (crédits FIR) d’une part du reste à charge pour l’usager du prix de journée en cas de sortie d’hospitalisation, pour une période de 30 jours maximum, a permis une redynamisation du capacitaire d’hébergement temporaire sur le territoire. </w:t>
      </w:r>
    </w:p>
    <w:p w14:paraId="01248C81" w14:textId="77777777" w:rsidR="001A4065" w:rsidRPr="00E764C5" w:rsidRDefault="001A4065" w:rsidP="008C5E90">
      <w:pPr>
        <w:jc w:val="both"/>
        <w:rPr>
          <w:rFonts w:eastAsiaTheme="minorHAnsi" w:cs="Arial"/>
          <w:bCs/>
          <w:sz w:val="20"/>
          <w:szCs w:val="32"/>
          <w:lang w:eastAsia="en-US"/>
        </w:rPr>
      </w:pPr>
    </w:p>
    <w:p w14:paraId="722EF20C" w14:textId="1BE82A41" w:rsidR="00A23702" w:rsidRPr="00E764C5" w:rsidRDefault="001A4065" w:rsidP="008C5E90">
      <w:pPr>
        <w:jc w:val="both"/>
        <w:rPr>
          <w:rFonts w:eastAsiaTheme="minorHAnsi" w:cs="Arial"/>
          <w:bCs/>
          <w:sz w:val="20"/>
          <w:szCs w:val="32"/>
          <w:lang w:eastAsia="en-US"/>
        </w:rPr>
      </w:pPr>
      <w:r w:rsidRPr="00E764C5">
        <w:rPr>
          <w:rFonts w:eastAsiaTheme="minorHAnsi" w:cs="Arial"/>
          <w:bCs/>
          <w:sz w:val="20"/>
          <w:szCs w:val="32"/>
          <w:lang w:eastAsia="en-US"/>
        </w:rPr>
        <w:t>Dans le cadre de la généralisation de ce dispositif</w:t>
      </w:r>
      <w:r w:rsidR="00A23702" w:rsidRPr="00E764C5">
        <w:rPr>
          <w:rFonts w:eastAsiaTheme="minorHAnsi" w:cs="Arial"/>
          <w:bCs/>
          <w:sz w:val="20"/>
          <w:szCs w:val="32"/>
          <w:lang w:eastAsia="en-US"/>
        </w:rPr>
        <w:t xml:space="preserve"> et des orientations stratégiques susvisées</w:t>
      </w:r>
      <w:r w:rsidRPr="00E764C5">
        <w:rPr>
          <w:rFonts w:eastAsiaTheme="minorHAnsi" w:cs="Arial"/>
          <w:bCs/>
          <w:sz w:val="20"/>
          <w:szCs w:val="32"/>
          <w:lang w:eastAsia="en-US"/>
        </w:rPr>
        <w:t xml:space="preserve">, </w:t>
      </w:r>
      <w:r w:rsidR="00A23702" w:rsidRPr="00E764C5">
        <w:rPr>
          <w:rFonts w:eastAsiaTheme="minorHAnsi" w:cs="Arial"/>
          <w:bCs/>
          <w:sz w:val="20"/>
          <w:szCs w:val="32"/>
          <w:lang w:eastAsia="en-US"/>
        </w:rPr>
        <w:t>l’ARS</w:t>
      </w:r>
      <w:r w:rsidR="002053D9">
        <w:rPr>
          <w:rFonts w:eastAsiaTheme="minorHAnsi" w:cs="Arial"/>
          <w:bCs/>
          <w:sz w:val="20"/>
          <w:szCs w:val="32"/>
          <w:lang w:eastAsia="en-US"/>
        </w:rPr>
        <w:t xml:space="preserve"> et la Collectivité de Corse</w:t>
      </w:r>
      <w:r w:rsidR="00B67CE9">
        <w:rPr>
          <w:rFonts w:eastAsiaTheme="minorHAnsi" w:cs="Arial"/>
          <w:bCs/>
          <w:sz w:val="20"/>
          <w:szCs w:val="32"/>
          <w:lang w:eastAsia="en-US"/>
        </w:rPr>
        <w:t xml:space="preserve"> </w:t>
      </w:r>
      <w:r w:rsidR="00A23702" w:rsidRPr="00E764C5">
        <w:rPr>
          <w:rFonts w:eastAsiaTheme="minorHAnsi" w:cs="Arial"/>
          <w:bCs/>
          <w:sz w:val="20"/>
          <w:szCs w:val="32"/>
          <w:lang w:eastAsia="en-US"/>
        </w:rPr>
        <w:t>s’</w:t>
      </w:r>
      <w:r w:rsidR="00B67CE9" w:rsidRPr="00E764C5">
        <w:rPr>
          <w:rFonts w:eastAsiaTheme="minorHAnsi" w:cs="Arial"/>
          <w:bCs/>
          <w:sz w:val="20"/>
          <w:szCs w:val="32"/>
          <w:lang w:eastAsia="en-US"/>
        </w:rPr>
        <w:t>engag</w:t>
      </w:r>
      <w:r w:rsidR="00B67CE9">
        <w:rPr>
          <w:rFonts w:eastAsiaTheme="minorHAnsi" w:cs="Arial"/>
          <w:bCs/>
          <w:sz w:val="20"/>
          <w:szCs w:val="32"/>
          <w:lang w:eastAsia="en-US"/>
        </w:rPr>
        <w:t>ent</w:t>
      </w:r>
      <w:r w:rsidR="00A23702" w:rsidRPr="00E764C5">
        <w:rPr>
          <w:rFonts w:eastAsiaTheme="minorHAnsi" w:cs="Arial"/>
          <w:bCs/>
          <w:sz w:val="20"/>
          <w:szCs w:val="32"/>
          <w:lang w:eastAsia="en-US"/>
        </w:rPr>
        <w:t xml:space="preserve"> à redynamiser l’offre d’hébergement temporaire sur le territoire par un rééquilibrage territorial de l’offre</w:t>
      </w:r>
      <w:r w:rsidR="00E764C5">
        <w:rPr>
          <w:rFonts w:eastAsiaTheme="minorHAnsi" w:cs="Arial"/>
          <w:bCs/>
          <w:sz w:val="20"/>
          <w:szCs w:val="32"/>
          <w:lang w:eastAsia="en-US"/>
        </w:rPr>
        <w:t xml:space="preserve"> notamment par</w:t>
      </w:r>
      <w:r w:rsidR="00A23702" w:rsidRPr="00E764C5">
        <w:rPr>
          <w:rFonts w:eastAsiaTheme="minorHAnsi" w:cs="Arial"/>
          <w:bCs/>
          <w:sz w:val="20"/>
          <w:szCs w:val="32"/>
          <w:lang w:eastAsia="en-US"/>
        </w:rPr>
        <w:t xml:space="preserve"> :  </w:t>
      </w:r>
    </w:p>
    <w:p w14:paraId="0E08B79D" w14:textId="77777777" w:rsidR="00A23702" w:rsidRPr="00E764C5" w:rsidRDefault="00A23702" w:rsidP="008C5E90">
      <w:pPr>
        <w:jc w:val="both"/>
        <w:rPr>
          <w:rFonts w:eastAsiaTheme="minorHAnsi" w:cs="Arial"/>
          <w:bCs/>
          <w:sz w:val="20"/>
          <w:szCs w:val="32"/>
          <w:lang w:eastAsia="en-US"/>
        </w:rPr>
      </w:pPr>
    </w:p>
    <w:p w14:paraId="7F78CDC9" w14:textId="5FBD0B5B" w:rsidR="00A23702" w:rsidRPr="00E764C5" w:rsidRDefault="00E764C5" w:rsidP="008C5E90">
      <w:pPr>
        <w:pStyle w:val="Paragraphedeliste"/>
        <w:numPr>
          <w:ilvl w:val="0"/>
          <w:numId w:val="12"/>
        </w:numPr>
        <w:jc w:val="both"/>
        <w:rPr>
          <w:rFonts w:eastAsiaTheme="minorHAnsi" w:cs="Arial"/>
          <w:bCs/>
          <w:sz w:val="20"/>
          <w:szCs w:val="32"/>
          <w:lang w:eastAsia="en-US"/>
        </w:rPr>
      </w:pPr>
      <w:r>
        <w:rPr>
          <w:rFonts w:eastAsiaTheme="minorHAnsi" w:cs="Arial"/>
          <w:bCs/>
          <w:sz w:val="20"/>
          <w:szCs w:val="32"/>
          <w:lang w:eastAsia="en-US"/>
        </w:rPr>
        <w:t xml:space="preserve">Le </w:t>
      </w:r>
      <w:proofErr w:type="spellStart"/>
      <w:r>
        <w:rPr>
          <w:rFonts w:eastAsiaTheme="minorHAnsi" w:cs="Arial"/>
          <w:bCs/>
          <w:sz w:val="20"/>
          <w:szCs w:val="32"/>
          <w:lang w:eastAsia="en-US"/>
        </w:rPr>
        <w:t>r</w:t>
      </w:r>
      <w:r w:rsidR="00A23702" w:rsidRPr="00E764C5">
        <w:rPr>
          <w:rFonts w:eastAsiaTheme="minorHAnsi" w:cs="Arial"/>
          <w:bCs/>
          <w:sz w:val="20"/>
          <w:szCs w:val="32"/>
          <w:lang w:eastAsia="en-US"/>
        </w:rPr>
        <w:t>ebasage</w:t>
      </w:r>
      <w:proofErr w:type="spellEnd"/>
      <w:r w:rsidR="00A23702" w:rsidRPr="00E764C5">
        <w:rPr>
          <w:rFonts w:eastAsiaTheme="minorHAnsi" w:cs="Arial"/>
          <w:bCs/>
          <w:sz w:val="20"/>
          <w:szCs w:val="32"/>
          <w:lang w:eastAsia="en-US"/>
        </w:rPr>
        <w:t xml:space="preserve"> tarifaire pour les EHPAD bénéficiant d’ores et déjà d’une offre d’HT</w:t>
      </w:r>
      <w:r w:rsidR="0076007E">
        <w:rPr>
          <w:rFonts w:eastAsiaTheme="minorHAnsi" w:cs="Arial"/>
          <w:bCs/>
          <w:sz w:val="20"/>
          <w:szCs w:val="32"/>
          <w:lang w:eastAsia="en-US"/>
        </w:rPr>
        <w:t xml:space="preserve"> dès lors que ces places présentent un taux d’occupation suffisant et que les directions concernées s’inscrivent dans le dispositif HTSH/HTU</w:t>
      </w:r>
      <w:r w:rsidR="00A23702" w:rsidRPr="00E764C5">
        <w:rPr>
          <w:rFonts w:eastAsiaTheme="minorHAnsi" w:cs="Arial"/>
          <w:bCs/>
          <w:sz w:val="20"/>
          <w:szCs w:val="32"/>
          <w:lang w:eastAsia="en-US"/>
        </w:rPr>
        <w:t> ;</w:t>
      </w:r>
    </w:p>
    <w:p w14:paraId="587B8A5C" w14:textId="023A188E" w:rsidR="00117E00" w:rsidRDefault="00E764C5" w:rsidP="008C5E90">
      <w:pPr>
        <w:pStyle w:val="Paragraphedeliste"/>
        <w:numPr>
          <w:ilvl w:val="0"/>
          <w:numId w:val="12"/>
        </w:numPr>
        <w:jc w:val="both"/>
        <w:rPr>
          <w:rFonts w:eastAsiaTheme="minorHAnsi" w:cs="Arial"/>
          <w:bCs/>
          <w:sz w:val="20"/>
          <w:szCs w:val="32"/>
          <w:lang w:eastAsia="en-US"/>
        </w:rPr>
      </w:pPr>
      <w:r>
        <w:rPr>
          <w:rFonts w:eastAsiaTheme="minorHAnsi" w:cs="Arial"/>
          <w:bCs/>
          <w:sz w:val="20"/>
          <w:szCs w:val="32"/>
          <w:lang w:eastAsia="en-US"/>
        </w:rPr>
        <w:t>La c</w:t>
      </w:r>
      <w:r w:rsidR="00A23702" w:rsidRPr="00E764C5">
        <w:rPr>
          <w:rFonts w:eastAsiaTheme="minorHAnsi" w:cs="Arial"/>
          <w:bCs/>
          <w:sz w:val="20"/>
          <w:szCs w:val="32"/>
          <w:lang w:eastAsia="en-US"/>
        </w:rPr>
        <w:t xml:space="preserve">réation de places d’HT pour les EHPAD </w:t>
      </w:r>
      <w:r w:rsidR="000666B8">
        <w:rPr>
          <w:rFonts w:eastAsiaTheme="minorHAnsi" w:cs="Arial"/>
          <w:bCs/>
          <w:sz w:val="20"/>
          <w:szCs w:val="32"/>
          <w:lang w:eastAsia="en-US"/>
        </w:rPr>
        <w:t>qui en sont dépourvus</w:t>
      </w:r>
      <w:r w:rsidR="0076007E">
        <w:rPr>
          <w:rFonts w:eastAsiaTheme="minorHAnsi" w:cs="Arial"/>
          <w:bCs/>
          <w:sz w:val="20"/>
          <w:szCs w:val="32"/>
          <w:lang w:eastAsia="en-US"/>
        </w:rPr>
        <w:t xml:space="preserve"> pour transformation ou augmentation du capacitaire</w:t>
      </w:r>
      <w:r w:rsidR="00A23702" w:rsidRPr="00E764C5">
        <w:rPr>
          <w:rFonts w:eastAsiaTheme="minorHAnsi" w:cs="Arial"/>
          <w:bCs/>
          <w:sz w:val="20"/>
          <w:szCs w:val="32"/>
          <w:lang w:eastAsia="en-US"/>
        </w:rPr>
        <w:t xml:space="preserve">.   </w:t>
      </w:r>
    </w:p>
    <w:p w14:paraId="1677CC75" w14:textId="65DD2E55" w:rsidR="00A23702" w:rsidRDefault="00A23702" w:rsidP="0027608E">
      <w:pPr>
        <w:rPr>
          <w:rFonts w:asciiTheme="minorHAnsi" w:eastAsiaTheme="minorHAnsi" w:hAnsiTheme="minorHAnsi" w:cstheme="minorBidi"/>
          <w:bCs/>
          <w:szCs w:val="32"/>
          <w:lang w:eastAsia="en-US"/>
        </w:rPr>
      </w:pPr>
    </w:p>
    <w:p w14:paraId="71477002" w14:textId="77777777" w:rsidR="00DE3BF9" w:rsidRDefault="00DE3BF9" w:rsidP="0027608E">
      <w:pPr>
        <w:rPr>
          <w:rFonts w:asciiTheme="minorHAnsi" w:eastAsiaTheme="minorHAnsi" w:hAnsiTheme="minorHAnsi" w:cstheme="minorBidi"/>
          <w:bCs/>
          <w:szCs w:val="32"/>
          <w:lang w:eastAsia="en-US"/>
        </w:rPr>
      </w:pPr>
    </w:p>
    <w:p w14:paraId="0CEB609A" w14:textId="77777777" w:rsidR="00A23702" w:rsidRPr="00A23702" w:rsidRDefault="00A23702" w:rsidP="00A23702">
      <w:pPr>
        <w:pStyle w:val="Paragraphedeliste"/>
        <w:numPr>
          <w:ilvl w:val="0"/>
          <w:numId w:val="10"/>
        </w:numPr>
        <w:rPr>
          <w:rFonts w:asciiTheme="minorHAnsi" w:eastAsiaTheme="minorHAnsi" w:hAnsiTheme="minorHAnsi" w:cstheme="minorBidi"/>
          <w:bCs/>
          <w:color w:val="2E74B5" w:themeColor="accent1" w:themeShade="BF"/>
          <w:sz w:val="24"/>
          <w:szCs w:val="32"/>
          <w:u w:val="single"/>
          <w:lang w:eastAsia="en-US"/>
        </w:rPr>
      </w:pPr>
      <w:r w:rsidRPr="00A23702">
        <w:rPr>
          <w:rFonts w:asciiTheme="minorHAnsi" w:eastAsiaTheme="minorHAnsi" w:hAnsiTheme="minorHAnsi" w:cstheme="minorBidi"/>
          <w:bCs/>
          <w:color w:val="2E74B5" w:themeColor="accent1" w:themeShade="BF"/>
          <w:sz w:val="24"/>
          <w:szCs w:val="32"/>
          <w:u w:val="single"/>
          <w:lang w:eastAsia="en-US"/>
        </w:rPr>
        <w:t>Eléments de cadrage des demandes d’extension de capacitaire :</w:t>
      </w:r>
    </w:p>
    <w:p w14:paraId="3CE59AFC" w14:textId="77777777" w:rsidR="00A23702" w:rsidRDefault="00A23702" w:rsidP="00A23702">
      <w:pPr>
        <w:rPr>
          <w:rFonts w:asciiTheme="minorHAnsi" w:eastAsiaTheme="minorHAnsi" w:hAnsiTheme="minorHAnsi" w:cstheme="minorBidi"/>
          <w:bCs/>
          <w:szCs w:val="32"/>
          <w:lang w:eastAsia="en-US"/>
        </w:rPr>
      </w:pPr>
    </w:p>
    <w:p w14:paraId="07AD7F18" w14:textId="022A902D" w:rsidR="0076007E" w:rsidRDefault="005A28B0" w:rsidP="00800456">
      <w:pPr>
        <w:jc w:val="both"/>
        <w:rPr>
          <w:rFonts w:eastAsiaTheme="minorHAnsi" w:cs="Arial"/>
          <w:bCs/>
          <w:sz w:val="20"/>
          <w:szCs w:val="32"/>
          <w:lang w:eastAsia="en-US"/>
        </w:rPr>
      </w:pPr>
      <w:r>
        <w:rPr>
          <w:rFonts w:eastAsiaTheme="minorHAnsi" w:cs="Arial"/>
          <w:bCs/>
          <w:sz w:val="20"/>
          <w:szCs w:val="32"/>
          <w:lang w:eastAsia="en-US"/>
        </w:rPr>
        <w:t>Au regard des besoins d’ores-et-</w:t>
      </w:r>
      <w:r w:rsidR="00A23702" w:rsidRPr="00E764C5">
        <w:rPr>
          <w:rFonts w:eastAsiaTheme="minorHAnsi" w:cs="Arial"/>
          <w:bCs/>
          <w:sz w:val="20"/>
          <w:szCs w:val="32"/>
          <w:lang w:eastAsia="en-US"/>
        </w:rPr>
        <w:t>déjà identifié</w:t>
      </w:r>
      <w:r w:rsidR="00ED1690" w:rsidRPr="00E764C5">
        <w:rPr>
          <w:rFonts w:eastAsiaTheme="minorHAnsi" w:cs="Arial"/>
          <w:bCs/>
          <w:sz w:val="20"/>
          <w:szCs w:val="32"/>
          <w:lang w:eastAsia="en-US"/>
        </w:rPr>
        <w:t>s</w:t>
      </w:r>
      <w:r w:rsidR="00A23702" w:rsidRPr="00E764C5">
        <w:rPr>
          <w:rFonts w:eastAsiaTheme="minorHAnsi" w:cs="Arial"/>
          <w:bCs/>
          <w:sz w:val="20"/>
          <w:szCs w:val="32"/>
          <w:lang w:eastAsia="en-US"/>
        </w:rPr>
        <w:t xml:space="preserve"> sur le territoire, et afin que la Corse présente un taux d’</w:t>
      </w:r>
      <w:r w:rsidR="0034706C" w:rsidRPr="00E764C5">
        <w:rPr>
          <w:rFonts w:eastAsiaTheme="minorHAnsi" w:cs="Arial"/>
          <w:bCs/>
          <w:sz w:val="20"/>
          <w:szCs w:val="32"/>
          <w:lang w:eastAsia="en-US"/>
        </w:rPr>
        <w:t xml:space="preserve">équipement </w:t>
      </w:r>
      <w:r w:rsidR="00ED1690" w:rsidRPr="00E764C5">
        <w:rPr>
          <w:rFonts w:eastAsiaTheme="minorHAnsi" w:cs="Arial"/>
          <w:bCs/>
          <w:sz w:val="20"/>
          <w:szCs w:val="32"/>
          <w:lang w:eastAsia="en-US"/>
        </w:rPr>
        <w:t xml:space="preserve">adapté </w:t>
      </w:r>
      <w:r w:rsidR="0076007E">
        <w:rPr>
          <w:rFonts w:eastAsiaTheme="minorHAnsi" w:cs="Arial"/>
          <w:bCs/>
          <w:sz w:val="20"/>
          <w:szCs w:val="32"/>
          <w:lang w:eastAsia="en-US"/>
        </w:rPr>
        <w:t>aux besoins de la population</w:t>
      </w:r>
      <w:r w:rsidR="007501FB">
        <w:rPr>
          <w:rFonts w:eastAsiaTheme="minorHAnsi" w:cs="Arial"/>
          <w:bCs/>
          <w:sz w:val="20"/>
          <w:szCs w:val="32"/>
          <w:lang w:eastAsia="en-US"/>
        </w:rPr>
        <w:t>,</w:t>
      </w:r>
      <w:r w:rsidR="00ED1690" w:rsidRPr="00E764C5">
        <w:rPr>
          <w:rFonts w:eastAsiaTheme="minorHAnsi" w:cs="Arial"/>
          <w:bCs/>
          <w:sz w:val="20"/>
          <w:szCs w:val="32"/>
          <w:lang w:eastAsia="en-US"/>
        </w:rPr>
        <w:t xml:space="preserve"> en cohérence</w:t>
      </w:r>
      <w:r w:rsidR="0034706C" w:rsidRPr="00E764C5">
        <w:rPr>
          <w:rFonts w:eastAsiaTheme="minorHAnsi" w:cs="Arial"/>
          <w:bCs/>
          <w:sz w:val="20"/>
          <w:szCs w:val="32"/>
          <w:lang w:eastAsia="en-US"/>
        </w:rPr>
        <w:t xml:space="preserve"> avec le</w:t>
      </w:r>
      <w:r w:rsidR="00A23702" w:rsidRPr="00E764C5">
        <w:rPr>
          <w:rFonts w:eastAsiaTheme="minorHAnsi" w:cs="Arial"/>
          <w:bCs/>
          <w:sz w:val="20"/>
          <w:szCs w:val="32"/>
          <w:lang w:eastAsia="en-US"/>
        </w:rPr>
        <w:t>s moyennes nationales en matière d’offre d’</w:t>
      </w:r>
      <w:r w:rsidR="0034706C" w:rsidRPr="00E764C5">
        <w:rPr>
          <w:rFonts w:eastAsiaTheme="minorHAnsi" w:cs="Arial"/>
          <w:bCs/>
          <w:sz w:val="20"/>
          <w:szCs w:val="32"/>
          <w:lang w:eastAsia="en-US"/>
        </w:rPr>
        <w:t>hébergement temporaire</w:t>
      </w:r>
      <w:r w:rsidR="00ED1690" w:rsidRPr="00E764C5">
        <w:rPr>
          <w:rFonts w:eastAsiaTheme="minorHAnsi" w:cs="Arial"/>
          <w:bCs/>
          <w:sz w:val="20"/>
          <w:szCs w:val="32"/>
          <w:lang w:eastAsia="en-US"/>
        </w:rPr>
        <w:t xml:space="preserve">, l’ARS </w:t>
      </w:r>
      <w:r w:rsidR="007C05EF">
        <w:rPr>
          <w:rFonts w:eastAsiaTheme="minorHAnsi" w:cs="Arial"/>
          <w:bCs/>
          <w:sz w:val="20"/>
          <w:szCs w:val="32"/>
          <w:lang w:eastAsia="en-US"/>
        </w:rPr>
        <w:t xml:space="preserve">et le Collectivité </w:t>
      </w:r>
      <w:r w:rsidR="00ED1690" w:rsidRPr="00E764C5">
        <w:rPr>
          <w:rFonts w:eastAsiaTheme="minorHAnsi" w:cs="Arial"/>
          <w:bCs/>
          <w:sz w:val="20"/>
          <w:szCs w:val="32"/>
          <w:lang w:eastAsia="en-US"/>
        </w:rPr>
        <w:t>de Corse</w:t>
      </w:r>
      <w:r w:rsidR="0076007E">
        <w:rPr>
          <w:rFonts w:eastAsiaTheme="minorHAnsi" w:cs="Arial"/>
          <w:bCs/>
          <w:sz w:val="20"/>
          <w:szCs w:val="32"/>
          <w:lang w:eastAsia="en-US"/>
        </w:rPr>
        <w:t xml:space="preserve"> programme</w:t>
      </w:r>
      <w:r w:rsidR="007C05EF">
        <w:rPr>
          <w:rFonts w:eastAsiaTheme="minorHAnsi" w:cs="Arial"/>
          <w:bCs/>
          <w:sz w:val="20"/>
          <w:szCs w:val="32"/>
          <w:lang w:eastAsia="en-US"/>
        </w:rPr>
        <w:t>nt</w:t>
      </w:r>
      <w:r w:rsidR="0076007E">
        <w:rPr>
          <w:rFonts w:eastAsiaTheme="minorHAnsi" w:cs="Arial"/>
          <w:bCs/>
          <w:sz w:val="20"/>
          <w:szCs w:val="32"/>
          <w:lang w:eastAsia="en-US"/>
        </w:rPr>
        <w:t xml:space="preserve"> une action visant à autoriser au sein de chaque territoire de projet et si possible au sein de chaque EHPAD un capacitaire d’hébergement temporaire.</w:t>
      </w:r>
      <w:r w:rsidR="00ED1690" w:rsidRPr="00E764C5">
        <w:rPr>
          <w:rFonts w:eastAsiaTheme="minorHAnsi" w:cs="Arial"/>
          <w:bCs/>
          <w:sz w:val="20"/>
          <w:szCs w:val="32"/>
          <w:lang w:eastAsia="en-US"/>
        </w:rPr>
        <w:t xml:space="preserve"> </w:t>
      </w:r>
    </w:p>
    <w:p w14:paraId="16F6AD68" w14:textId="77777777" w:rsidR="0076007E" w:rsidRDefault="0076007E" w:rsidP="00800456">
      <w:pPr>
        <w:jc w:val="both"/>
        <w:rPr>
          <w:rFonts w:eastAsiaTheme="minorHAnsi" w:cs="Arial"/>
          <w:bCs/>
          <w:sz w:val="20"/>
          <w:szCs w:val="32"/>
          <w:lang w:eastAsia="en-US"/>
        </w:rPr>
      </w:pPr>
    </w:p>
    <w:p w14:paraId="2A43121B" w14:textId="77777777" w:rsidR="00DE3BF9" w:rsidRDefault="0076007E" w:rsidP="00800456">
      <w:pPr>
        <w:jc w:val="both"/>
        <w:rPr>
          <w:rFonts w:eastAsiaTheme="minorHAnsi" w:cs="Arial"/>
          <w:bCs/>
          <w:sz w:val="20"/>
          <w:szCs w:val="32"/>
          <w:lang w:eastAsia="en-US"/>
        </w:rPr>
      </w:pPr>
      <w:r>
        <w:rPr>
          <w:rFonts w:eastAsiaTheme="minorHAnsi" w:cs="Arial"/>
          <w:bCs/>
          <w:sz w:val="20"/>
          <w:szCs w:val="32"/>
          <w:lang w:eastAsia="en-US"/>
        </w:rPr>
        <w:t xml:space="preserve">A ce titre, </w:t>
      </w:r>
      <w:r w:rsidR="00ED1690" w:rsidRPr="00E764C5">
        <w:rPr>
          <w:rFonts w:eastAsiaTheme="minorHAnsi" w:cs="Arial"/>
          <w:bCs/>
          <w:sz w:val="20"/>
          <w:szCs w:val="32"/>
          <w:lang w:eastAsia="en-US"/>
        </w:rPr>
        <w:t xml:space="preserve">les EHPAD </w:t>
      </w:r>
      <w:r w:rsidR="001C3891">
        <w:rPr>
          <w:rFonts w:eastAsiaTheme="minorHAnsi" w:cs="Arial"/>
          <w:bCs/>
          <w:sz w:val="20"/>
          <w:szCs w:val="32"/>
          <w:lang w:eastAsia="en-US"/>
        </w:rPr>
        <w:t>sont invités</w:t>
      </w:r>
      <w:r>
        <w:rPr>
          <w:rFonts w:eastAsiaTheme="minorHAnsi" w:cs="Arial"/>
          <w:bCs/>
          <w:sz w:val="20"/>
          <w:szCs w:val="32"/>
          <w:lang w:eastAsia="en-US"/>
        </w:rPr>
        <w:t xml:space="preserve"> </w:t>
      </w:r>
      <w:r w:rsidR="00ED1690" w:rsidRPr="00E764C5">
        <w:rPr>
          <w:rFonts w:eastAsiaTheme="minorHAnsi" w:cs="Arial"/>
          <w:bCs/>
          <w:sz w:val="20"/>
          <w:szCs w:val="32"/>
          <w:lang w:eastAsia="en-US"/>
        </w:rPr>
        <w:t xml:space="preserve">à renseigner le formulaire </w:t>
      </w:r>
      <w:r>
        <w:rPr>
          <w:rFonts w:eastAsiaTheme="minorHAnsi" w:cs="Arial"/>
          <w:bCs/>
          <w:sz w:val="20"/>
          <w:szCs w:val="32"/>
          <w:lang w:eastAsia="en-US"/>
        </w:rPr>
        <w:t>ci joint</w:t>
      </w:r>
      <w:r w:rsidR="007501FB">
        <w:rPr>
          <w:rFonts w:eastAsiaTheme="minorHAnsi" w:cs="Arial"/>
          <w:bCs/>
          <w:sz w:val="20"/>
          <w:szCs w:val="32"/>
          <w:lang w:eastAsia="en-US"/>
        </w:rPr>
        <w:t xml:space="preserve"> </w:t>
      </w:r>
      <w:r w:rsidR="007501FB" w:rsidRPr="00E764C5">
        <w:rPr>
          <w:rFonts w:eastAsiaTheme="minorHAnsi" w:cs="Arial"/>
          <w:bCs/>
          <w:sz w:val="20"/>
          <w:szCs w:val="32"/>
          <w:lang w:eastAsia="en-US"/>
        </w:rPr>
        <w:t>(annexe 1)</w:t>
      </w:r>
      <w:r>
        <w:rPr>
          <w:rFonts w:eastAsiaTheme="minorHAnsi" w:cs="Arial"/>
          <w:bCs/>
          <w:sz w:val="20"/>
          <w:szCs w:val="32"/>
          <w:lang w:eastAsia="en-US"/>
        </w:rPr>
        <w:t xml:space="preserve"> permettant la création par transformation ou par augmentation du capacitaire d’une offre d’hébergement temporaire en leur sein.</w:t>
      </w:r>
      <w:r w:rsidR="00ED1690" w:rsidRPr="00E764C5">
        <w:rPr>
          <w:rFonts w:eastAsiaTheme="minorHAnsi" w:cs="Arial"/>
          <w:bCs/>
          <w:sz w:val="20"/>
          <w:szCs w:val="32"/>
          <w:lang w:eastAsia="en-US"/>
        </w:rPr>
        <w:t xml:space="preserve"> </w:t>
      </w:r>
    </w:p>
    <w:p w14:paraId="49059541" w14:textId="77777777" w:rsidR="00DE3BF9" w:rsidRDefault="00DE3BF9" w:rsidP="00800456">
      <w:pPr>
        <w:jc w:val="both"/>
        <w:rPr>
          <w:rFonts w:eastAsiaTheme="minorHAnsi" w:cs="Arial"/>
          <w:bCs/>
          <w:sz w:val="20"/>
          <w:szCs w:val="32"/>
          <w:lang w:eastAsia="en-US"/>
        </w:rPr>
      </w:pPr>
    </w:p>
    <w:p w14:paraId="1B3C11DA" w14:textId="6A0576C3" w:rsidR="00BB71C5" w:rsidRDefault="00A665A9" w:rsidP="00800456">
      <w:pPr>
        <w:jc w:val="both"/>
        <w:rPr>
          <w:rFonts w:eastAsiaTheme="minorHAnsi" w:cs="Arial"/>
          <w:bCs/>
          <w:sz w:val="20"/>
          <w:szCs w:val="32"/>
          <w:lang w:eastAsia="en-US"/>
        </w:rPr>
      </w:pPr>
      <w:r w:rsidRPr="00DE3BF9">
        <w:rPr>
          <w:rFonts w:eastAsiaTheme="minorHAnsi" w:cs="Arial"/>
          <w:b/>
          <w:bCs/>
          <w:sz w:val="20"/>
          <w:szCs w:val="32"/>
          <w:lang w:eastAsia="en-US"/>
        </w:rPr>
        <w:t xml:space="preserve">Il est rappelé que les opérations d’extension induisant une création de place </w:t>
      </w:r>
      <w:proofErr w:type="gramStart"/>
      <w:r w:rsidRPr="00DE3BF9">
        <w:rPr>
          <w:rFonts w:eastAsiaTheme="minorHAnsi" w:cs="Arial"/>
          <w:b/>
          <w:bCs/>
          <w:sz w:val="20"/>
          <w:szCs w:val="32"/>
          <w:lang w:eastAsia="en-US"/>
        </w:rPr>
        <w:t>n’est</w:t>
      </w:r>
      <w:proofErr w:type="gramEnd"/>
      <w:r w:rsidRPr="00DE3BF9">
        <w:rPr>
          <w:rFonts w:eastAsiaTheme="minorHAnsi" w:cs="Arial"/>
          <w:b/>
          <w:bCs/>
          <w:sz w:val="20"/>
          <w:szCs w:val="32"/>
          <w:lang w:eastAsia="en-US"/>
        </w:rPr>
        <w:t xml:space="preserve"> possible que pour les EHPAD présentant structurellement un taux d’occupation moyen sur </w:t>
      </w:r>
      <w:r w:rsidR="00DE3BF9">
        <w:rPr>
          <w:rFonts w:eastAsiaTheme="minorHAnsi" w:cs="Arial"/>
          <w:b/>
          <w:bCs/>
          <w:sz w:val="20"/>
          <w:szCs w:val="32"/>
          <w:lang w:eastAsia="en-US"/>
        </w:rPr>
        <w:t xml:space="preserve">les </w:t>
      </w:r>
      <w:r w:rsidRPr="00DE3BF9">
        <w:rPr>
          <w:rFonts w:eastAsiaTheme="minorHAnsi" w:cs="Arial"/>
          <w:b/>
          <w:bCs/>
          <w:sz w:val="20"/>
          <w:szCs w:val="32"/>
          <w:lang w:eastAsia="en-US"/>
        </w:rPr>
        <w:t xml:space="preserve">3 </w:t>
      </w:r>
      <w:r w:rsidR="00DE3BF9">
        <w:rPr>
          <w:rFonts w:eastAsiaTheme="minorHAnsi" w:cs="Arial"/>
          <w:b/>
          <w:bCs/>
          <w:sz w:val="20"/>
          <w:szCs w:val="32"/>
          <w:lang w:eastAsia="en-US"/>
        </w:rPr>
        <w:t>dernières années</w:t>
      </w:r>
      <w:r w:rsidRPr="00DE3BF9">
        <w:rPr>
          <w:rFonts w:eastAsiaTheme="minorHAnsi" w:cs="Arial"/>
          <w:b/>
          <w:bCs/>
          <w:sz w:val="20"/>
          <w:szCs w:val="32"/>
          <w:lang w:eastAsia="en-US"/>
        </w:rPr>
        <w:t xml:space="preserve"> de 95%.</w:t>
      </w:r>
      <w:r>
        <w:rPr>
          <w:rFonts w:eastAsiaTheme="minorHAnsi" w:cs="Arial"/>
          <w:bCs/>
          <w:sz w:val="20"/>
          <w:szCs w:val="32"/>
          <w:lang w:eastAsia="en-US"/>
        </w:rPr>
        <w:t xml:space="preserve"> Dans le cas contraire, la transformation d’une partie du capacitaire d’hébergement permanent en hébergement temporaire doit permettre également </w:t>
      </w:r>
      <w:r w:rsidR="00B02589">
        <w:rPr>
          <w:rFonts w:eastAsiaTheme="minorHAnsi" w:cs="Arial"/>
          <w:bCs/>
          <w:sz w:val="20"/>
          <w:szCs w:val="32"/>
          <w:lang w:eastAsia="en-US"/>
        </w:rPr>
        <w:t xml:space="preserve">d’améliorer le taux d’occupation global de l’établissement et de limiter les effets de la tarification à l’activité. </w:t>
      </w:r>
    </w:p>
    <w:p w14:paraId="6A859CD4" w14:textId="77777777" w:rsidR="00BB71C5" w:rsidRPr="00E764C5" w:rsidRDefault="00BB71C5" w:rsidP="00800456">
      <w:pPr>
        <w:jc w:val="both"/>
        <w:rPr>
          <w:rFonts w:eastAsiaTheme="minorHAnsi" w:cs="Arial"/>
          <w:bCs/>
          <w:sz w:val="20"/>
          <w:szCs w:val="32"/>
          <w:lang w:eastAsia="en-US"/>
        </w:rPr>
      </w:pPr>
    </w:p>
    <w:p w14:paraId="22DE598B" w14:textId="0C67BDAB" w:rsidR="00ED1690" w:rsidRPr="00E764C5" w:rsidRDefault="00ED1690" w:rsidP="00800456">
      <w:pPr>
        <w:jc w:val="both"/>
        <w:rPr>
          <w:rFonts w:eastAsiaTheme="minorHAnsi" w:cs="Arial"/>
          <w:bCs/>
          <w:sz w:val="20"/>
          <w:szCs w:val="32"/>
          <w:lang w:eastAsia="en-US"/>
        </w:rPr>
      </w:pPr>
      <w:r w:rsidRPr="00E764C5">
        <w:rPr>
          <w:rFonts w:eastAsiaTheme="minorHAnsi" w:cs="Arial"/>
          <w:bCs/>
          <w:sz w:val="20"/>
          <w:szCs w:val="32"/>
          <w:lang w:eastAsia="en-US"/>
        </w:rPr>
        <w:t xml:space="preserve">La perspective du nombre de places relative au renforcement de cette offre sur le territoire s’élève à </w:t>
      </w:r>
      <w:r w:rsidR="005A1D58">
        <w:rPr>
          <w:rFonts w:eastAsiaTheme="minorHAnsi" w:cs="Arial"/>
          <w:bCs/>
          <w:sz w:val="20"/>
          <w:szCs w:val="32"/>
          <w:lang w:eastAsia="en-US"/>
        </w:rPr>
        <w:t xml:space="preserve">31 </w:t>
      </w:r>
      <w:r w:rsidRPr="002F6933">
        <w:rPr>
          <w:rFonts w:eastAsiaTheme="minorHAnsi" w:cs="Arial"/>
          <w:bCs/>
          <w:sz w:val="20"/>
          <w:szCs w:val="32"/>
          <w:lang w:eastAsia="en-US"/>
        </w:rPr>
        <w:t>places</w:t>
      </w:r>
      <w:r w:rsidR="0076007E">
        <w:rPr>
          <w:rFonts w:eastAsiaTheme="minorHAnsi" w:cs="Arial"/>
          <w:bCs/>
          <w:sz w:val="20"/>
          <w:szCs w:val="32"/>
          <w:lang w:eastAsia="en-US"/>
        </w:rPr>
        <w:t xml:space="preserve"> supplémentaires</w:t>
      </w:r>
      <w:r w:rsidRPr="00E764C5">
        <w:rPr>
          <w:rFonts w:eastAsiaTheme="minorHAnsi" w:cs="Arial"/>
          <w:bCs/>
          <w:sz w:val="20"/>
          <w:szCs w:val="32"/>
          <w:lang w:eastAsia="en-US"/>
        </w:rPr>
        <w:t xml:space="preserve"> suivant la répartition territori</w:t>
      </w:r>
      <w:r w:rsidR="00E30FA1">
        <w:rPr>
          <w:rFonts w:eastAsiaTheme="minorHAnsi" w:cs="Arial"/>
          <w:bCs/>
          <w:sz w:val="20"/>
          <w:szCs w:val="32"/>
          <w:lang w:eastAsia="en-US"/>
        </w:rPr>
        <w:t>ale suivante</w:t>
      </w:r>
      <w:r w:rsidRPr="00E764C5">
        <w:rPr>
          <w:rFonts w:eastAsiaTheme="minorHAnsi" w:cs="Arial"/>
          <w:bCs/>
          <w:sz w:val="20"/>
          <w:szCs w:val="32"/>
          <w:lang w:eastAsia="en-US"/>
        </w:rPr>
        <w:t xml:space="preserve"> : </w:t>
      </w:r>
    </w:p>
    <w:p w14:paraId="471DEBE2" w14:textId="77777777" w:rsidR="00A23702" w:rsidRDefault="00A23702" w:rsidP="00800456">
      <w:pPr>
        <w:jc w:val="both"/>
        <w:rPr>
          <w:rFonts w:asciiTheme="minorHAnsi" w:eastAsiaTheme="minorHAnsi" w:hAnsiTheme="minorHAnsi" w:cstheme="minorBidi"/>
          <w:bCs/>
          <w:szCs w:val="32"/>
          <w:lang w:eastAsia="en-US"/>
        </w:rPr>
      </w:pPr>
    </w:p>
    <w:p w14:paraId="61EF1464" w14:textId="242F564D" w:rsidR="00A23702" w:rsidRDefault="00E30FA1" w:rsidP="00ED1690">
      <w:pPr>
        <w:jc w:val="center"/>
        <w:rPr>
          <w:rFonts w:asciiTheme="minorHAnsi" w:eastAsiaTheme="minorHAnsi" w:hAnsiTheme="minorHAnsi" w:cstheme="minorBidi"/>
          <w:bCs/>
          <w:szCs w:val="32"/>
          <w:lang w:eastAsia="en-US"/>
        </w:rPr>
      </w:pPr>
      <w:r w:rsidRPr="00E30FA1">
        <w:rPr>
          <w:rFonts w:eastAsiaTheme="minorHAnsi"/>
          <w:noProof/>
        </w:rPr>
        <w:drawing>
          <wp:inline distT="0" distB="0" distL="0" distR="0" wp14:anchorId="0BD6DF35" wp14:editId="64FA9382">
            <wp:extent cx="4180024" cy="1811178"/>
            <wp:effectExtent l="0" t="0" r="0" b="0"/>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7065" cy="1818562"/>
                    </a:xfrm>
                    <a:prstGeom prst="rect">
                      <a:avLst/>
                    </a:prstGeom>
                    <a:noFill/>
                    <a:ln>
                      <a:noFill/>
                    </a:ln>
                  </pic:spPr>
                </pic:pic>
              </a:graphicData>
            </a:graphic>
          </wp:inline>
        </w:drawing>
      </w:r>
    </w:p>
    <w:p w14:paraId="6BF26CD0" w14:textId="77777777" w:rsidR="00A23702" w:rsidRDefault="00A23702" w:rsidP="00E764C5">
      <w:pPr>
        <w:jc w:val="both"/>
        <w:rPr>
          <w:rFonts w:asciiTheme="minorHAnsi" w:eastAsiaTheme="minorHAnsi" w:hAnsiTheme="minorHAnsi" w:cstheme="minorBidi"/>
          <w:bCs/>
          <w:szCs w:val="32"/>
          <w:lang w:eastAsia="en-US"/>
        </w:rPr>
      </w:pPr>
    </w:p>
    <w:p w14:paraId="7F41B111" w14:textId="41BF13D4" w:rsidR="00996AA9" w:rsidRDefault="00ED1690" w:rsidP="00E764C5">
      <w:pPr>
        <w:jc w:val="both"/>
        <w:rPr>
          <w:rFonts w:cs="Arial"/>
          <w:color w:val="000000"/>
          <w:sz w:val="20"/>
        </w:rPr>
      </w:pPr>
      <w:r w:rsidRPr="00ED1690">
        <w:rPr>
          <w:rFonts w:cs="Arial"/>
          <w:color w:val="000000"/>
          <w:sz w:val="20"/>
        </w:rPr>
        <w:t>Dans le même principe que la stratégie définie pour le capacitaire existant</w:t>
      </w:r>
      <w:r w:rsidR="00E764C5">
        <w:rPr>
          <w:rFonts w:cs="Arial"/>
          <w:color w:val="000000"/>
          <w:sz w:val="20"/>
        </w:rPr>
        <w:t xml:space="preserve"> dans le cadre du plan de rattrapage de l’offre PA</w:t>
      </w:r>
      <w:r w:rsidRPr="00ED1690">
        <w:rPr>
          <w:rFonts w:cs="Arial"/>
          <w:color w:val="000000"/>
          <w:sz w:val="20"/>
        </w:rPr>
        <w:t>, la tarification de ces places se fera</w:t>
      </w:r>
      <w:r w:rsidR="00996AA9">
        <w:rPr>
          <w:rFonts w:cs="Arial"/>
          <w:color w:val="000000"/>
          <w:sz w:val="20"/>
        </w:rPr>
        <w:t>, pour la section soins,</w:t>
      </w:r>
      <w:r w:rsidRPr="00ED1690">
        <w:rPr>
          <w:rFonts w:cs="Arial"/>
          <w:color w:val="000000"/>
          <w:sz w:val="20"/>
        </w:rPr>
        <w:t xml:space="preserve"> su</w:t>
      </w:r>
      <w:r w:rsidR="00E764C5">
        <w:rPr>
          <w:rFonts w:cs="Arial"/>
          <w:color w:val="000000"/>
          <w:sz w:val="20"/>
        </w:rPr>
        <w:t>r la base du coût à la place d’hébergement permanent (HP)</w:t>
      </w:r>
      <w:r w:rsidRPr="00ED1690">
        <w:rPr>
          <w:rFonts w:cs="Arial"/>
          <w:color w:val="000000"/>
          <w:sz w:val="20"/>
        </w:rPr>
        <w:t xml:space="preserve"> constaté pour l’établissement porteur. </w:t>
      </w:r>
      <w:r w:rsidR="0076007E">
        <w:rPr>
          <w:rFonts w:cs="Arial"/>
          <w:color w:val="000000"/>
          <w:sz w:val="20"/>
        </w:rPr>
        <w:t xml:space="preserve">Cette tarification sera </w:t>
      </w:r>
      <w:r w:rsidR="003906D7">
        <w:rPr>
          <w:rFonts w:cs="Arial"/>
          <w:color w:val="000000"/>
          <w:sz w:val="20"/>
        </w:rPr>
        <w:t>maintenue</w:t>
      </w:r>
      <w:r w:rsidR="0076007E">
        <w:rPr>
          <w:rFonts w:cs="Arial"/>
          <w:color w:val="000000"/>
          <w:sz w:val="20"/>
        </w:rPr>
        <w:t xml:space="preserve"> dès lors que</w:t>
      </w:r>
      <w:r w:rsidR="00996AA9">
        <w:rPr>
          <w:rFonts w:cs="Arial"/>
          <w:color w:val="000000"/>
          <w:sz w:val="20"/>
        </w:rPr>
        <w:t> :</w:t>
      </w:r>
    </w:p>
    <w:p w14:paraId="7B3ADA9E" w14:textId="77777777" w:rsidR="00996AA9" w:rsidRDefault="0076007E" w:rsidP="00996AA9">
      <w:pPr>
        <w:pStyle w:val="Paragraphedeliste"/>
        <w:numPr>
          <w:ilvl w:val="0"/>
          <w:numId w:val="12"/>
        </w:numPr>
        <w:jc w:val="both"/>
        <w:rPr>
          <w:rFonts w:cs="Arial"/>
          <w:color w:val="000000"/>
          <w:sz w:val="20"/>
        </w:rPr>
      </w:pPr>
      <w:proofErr w:type="gramStart"/>
      <w:r w:rsidRPr="00996AA9">
        <w:rPr>
          <w:rFonts w:cs="Arial"/>
          <w:color w:val="000000"/>
          <w:sz w:val="20"/>
        </w:rPr>
        <w:t>le</w:t>
      </w:r>
      <w:proofErr w:type="gramEnd"/>
      <w:r w:rsidRPr="00996AA9">
        <w:rPr>
          <w:rFonts w:cs="Arial"/>
          <w:color w:val="000000"/>
          <w:sz w:val="20"/>
        </w:rPr>
        <w:t xml:space="preserve"> taux d’occupation constaté sur les places autorisées sera au moins équivalent à 50%</w:t>
      </w:r>
      <w:r w:rsidR="00996AA9" w:rsidRPr="00996AA9">
        <w:rPr>
          <w:rFonts w:cs="Arial"/>
          <w:color w:val="000000"/>
          <w:sz w:val="20"/>
        </w:rPr>
        <w:t xml:space="preserve"> la 1</w:t>
      </w:r>
      <w:r w:rsidR="00996AA9" w:rsidRPr="00996AA9">
        <w:rPr>
          <w:rFonts w:cs="Arial"/>
          <w:color w:val="000000"/>
          <w:sz w:val="20"/>
          <w:vertAlign w:val="superscript"/>
        </w:rPr>
        <w:t>ère</w:t>
      </w:r>
      <w:r w:rsidR="00996AA9" w:rsidRPr="00996AA9">
        <w:rPr>
          <w:rFonts w:cs="Arial"/>
          <w:color w:val="000000"/>
          <w:sz w:val="20"/>
        </w:rPr>
        <w:t xml:space="preserve"> année</w:t>
      </w:r>
      <w:r w:rsidR="00996AA9">
        <w:rPr>
          <w:rFonts w:cs="Arial"/>
          <w:color w:val="000000"/>
          <w:sz w:val="20"/>
        </w:rPr>
        <w:t xml:space="preserve"> de l’autorisation</w:t>
      </w:r>
      <w:r w:rsidR="00996AA9" w:rsidRPr="00996AA9">
        <w:rPr>
          <w:rFonts w:cs="Arial"/>
          <w:color w:val="000000"/>
          <w:sz w:val="20"/>
        </w:rPr>
        <w:t>, 75% la 2</w:t>
      </w:r>
      <w:r w:rsidR="00996AA9" w:rsidRPr="00996AA9">
        <w:rPr>
          <w:rFonts w:cs="Arial"/>
          <w:color w:val="000000"/>
          <w:sz w:val="20"/>
          <w:vertAlign w:val="superscript"/>
        </w:rPr>
        <w:t xml:space="preserve">ème </w:t>
      </w:r>
      <w:r w:rsidR="00996AA9" w:rsidRPr="00996AA9">
        <w:rPr>
          <w:rFonts w:cs="Arial"/>
          <w:color w:val="000000"/>
          <w:sz w:val="20"/>
        </w:rPr>
        <w:t>et 90% à compter de la 3</w:t>
      </w:r>
      <w:r w:rsidR="00996AA9" w:rsidRPr="00996AA9">
        <w:rPr>
          <w:rFonts w:cs="Arial"/>
          <w:color w:val="000000"/>
          <w:sz w:val="20"/>
          <w:vertAlign w:val="superscript"/>
        </w:rPr>
        <w:t>ème</w:t>
      </w:r>
      <w:r w:rsidR="00996AA9" w:rsidRPr="00996AA9">
        <w:rPr>
          <w:rFonts w:cs="Arial"/>
          <w:color w:val="000000"/>
          <w:sz w:val="20"/>
        </w:rPr>
        <w:t xml:space="preserve"> année.</w:t>
      </w:r>
      <w:r w:rsidR="00996AA9">
        <w:rPr>
          <w:rFonts w:cs="Arial"/>
          <w:color w:val="000000"/>
          <w:sz w:val="20"/>
        </w:rPr>
        <w:t xml:space="preserve"> L’absence d’atteinte de ces objectifs induira une régularisation du financement des places au prorata</w:t>
      </w:r>
      <w:r w:rsidR="00996AA9" w:rsidRPr="00996AA9">
        <w:rPr>
          <w:rFonts w:cs="Arial"/>
          <w:color w:val="000000"/>
          <w:sz w:val="20"/>
        </w:rPr>
        <w:t xml:space="preserve"> </w:t>
      </w:r>
      <w:r w:rsidR="00996AA9">
        <w:rPr>
          <w:rFonts w:cs="Arial"/>
          <w:color w:val="000000"/>
          <w:sz w:val="20"/>
        </w:rPr>
        <w:t>du taux d’occupation réellement constaté ;</w:t>
      </w:r>
      <w:r w:rsidRPr="00996AA9">
        <w:rPr>
          <w:rFonts w:cs="Arial"/>
          <w:color w:val="000000"/>
          <w:sz w:val="20"/>
        </w:rPr>
        <w:t xml:space="preserve"> </w:t>
      </w:r>
    </w:p>
    <w:p w14:paraId="6CA7AA32" w14:textId="77777777" w:rsidR="003906D7" w:rsidRDefault="0076007E" w:rsidP="00996AA9">
      <w:pPr>
        <w:pStyle w:val="Paragraphedeliste"/>
        <w:numPr>
          <w:ilvl w:val="0"/>
          <w:numId w:val="12"/>
        </w:numPr>
        <w:jc w:val="both"/>
        <w:rPr>
          <w:rFonts w:cs="Arial"/>
          <w:color w:val="000000"/>
          <w:sz w:val="20"/>
        </w:rPr>
      </w:pPr>
      <w:proofErr w:type="gramStart"/>
      <w:r w:rsidRPr="00996AA9">
        <w:rPr>
          <w:rFonts w:cs="Arial"/>
          <w:color w:val="000000"/>
          <w:sz w:val="20"/>
        </w:rPr>
        <w:lastRenderedPageBreak/>
        <w:t>la</w:t>
      </w:r>
      <w:proofErr w:type="gramEnd"/>
      <w:r w:rsidRPr="00996AA9">
        <w:rPr>
          <w:rFonts w:cs="Arial"/>
          <w:color w:val="000000"/>
          <w:sz w:val="20"/>
        </w:rPr>
        <w:t xml:space="preserve"> direction de l’EHPAD s’inscrira officiellement et opérationnellement dans le dispositif d’HTSH/HTU (respect du protocole régional).</w:t>
      </w:r>
      <w:r w:rsidR="00B02589" w:rsidRPr="00996AA9">
        <w:rPr>
          <w:rFonts w:cs="Arial"/>
          <w:color w:val="000000"/>
          <w:sz w:val="20"/>
        </w:rPr>
        <w:t xml:space="preserve"> </w:t>
      </w:r>
    </w:p>
    <w:p w14:paraId="4E454F6A" w14:textId="17681D1C" w:rsidR="00A23702" w:rsidRDefault="00996AA9" w:rsidP="003906D7">
      <w:pPr>
        <w:pStyle w:val="Paragraphedeliste"/>
        <w:ind w:left="720"/>
        <w:jc w:val="both"/>
        <w:rPr>
          <w:rFonts w:cs="Arial"/>
          <w:color w:val="000000"/>
          <w:sz w:val="20"/>
        </w:rPr>
      </w:pPr>
      <w:r>
        <w:rPr>
          <w:rFonts w:cs="Arial"/>
          <w:color w:val="000000"/>
          <w:sz w:val="20"/>
        </w:rPr>
        <w:t xml:space="preserve">Toutes les places d’HT autorisées et installées sont </w:t>
      </w:r>
      <w:r w:rsidR="003906D7">
        <w:rPr>
          <w:rFonts w:cs="Arial"/>
          <w:color w:val="000000"/>
          <w:sz w:val="20"/>
        </w:rPr>
        <w:t xml:space="preserve">éligibles au dispositif d’HTSH-HTU. </w:t>
      </w:r>
      <w:r w:rsidR="00B02589" w:rsidRPr="00996AA9">
        <w:rPr>
          <w:rFonts w:cs="Arial"/>
          <w:color w:val="000000"/>
          <w:sz w:val="20"/>
        </w:rPr>
        <w:t xml:space="preserve">A ce titre, </w:t>
      </w:r>
      <w:r w:rsidR="00B02589" w:rsidRPr="003906D7">
        <w:rPr>
          <w:rFonts w:cs="Arial"/>
          <w:b/>
          <w:color w:val="000000"/>
          <w:sz w:val="20"/>
        </w:rPr>
        <w:t>les demandes d’admission via le DAC dans le cadre d</w:t>
      </w:r>
      <w:r w:rsidR="003906D7" w:rsidRPr="003906D7">
        <w:rPr>
          <w:rFonts w:cs="Arial"/>
          <w:b/>
          <w:color w:val="000000"/>
          <w:sz w:val="20"/>
        </w:rPr>
        <w:t>e ce dispositif</w:t>
      </w:r>
      <w:r w:rsidR="00B02589" w:rsidRPr="003906D7">
        <w:rPr>
          <w:rFonts w:cs="Arial"/>
          <w:b/>
          <w:color w:val="000000"/>
          <w:sz w:val="20"/>
        </w:rPr>
        <w:t xml:space="preserve"> s</w:t>
      </w:r>
      <w:r w:rsidR="003906D7" w:rsidRPr="003906D7">
        <w:rPr>
          <w:rFonts w:cs="Arial"/>
          <w:b/>
          <w:color w:val="000000"/>
          <w:sz w:val="20"/>
        </w:rPr>
        <w:t>ont</w:t>
      </w:r>
      <w:r w:rsidR="00B02589" w:rsidRPr="003906D7">
        <w:rPr>
          <w:rFonts w:cs="Arial"/>
          <w:b/>
          <w:color w:val="000000"/>
          <w:sz w:val="20"/>
        </w:rPr>
        <w:t xml:space="preserve"> prioritaires</w:t>
      </w:r>
      <w:r w:rsidR="00CD755B">
        <w:rPr>
          <w:rFonts w:cs="Arial"/>
          <w:color w:val="000000"/>
          <w:sz w:val="20"/>
        </w:rPr>
        <w:t xml:space="preserve"> dès lors qu’elles sont</w:t>
      </w:r>
      <w:r w:rsidR="003906D7">
        <w:rPr>
          <w:rFonts w:cs="Arial"/>
          <w:color w:val="000000"/>
          <w:sz w:val="20"/>
        </w:rPr>
        <w:t xml:space="preserve"> en conformité avec le protocole régional en vigueur</w:t>
      </w:r>
      <w:r w:rsidR="00B02589" w:rsidRPr="00996AA9">
        <w:rPr>
          <w:rFonts w:cs="Arial"/>
          <w:color w:val="000000"/>
          <w:sz w:val="20"/>
        </w:rPr>
        <w:t xml:space="preserve">. </w:t>
      </w:r>
    </w:p>
    <w:p w14:paraId="0E43AD09" w14:textId="77777777" w:rsidR="00996AA9" w:rsidRDefault="00996AA9" w:rsidP="00996AA9">
      <w:pPr>
        <w:pStyle w:val="Paragraphedeliste"/>
        <w:ind w:left="720"/>
        <w:jc w:val="both"/>
        <w:rPr>
          <w:rFonts w:cs="Arial"/>
          <w:color w:val="000000"/>
          <w:sz w:val="20"/>
        </w:rPr>
      </w:pPr>
    </w:p>
    <w:p w14:paraId="2D4FD0AA" w14:textId="069ECFFE" w:rsidR="00996AA9" w:rsidRPr="00996AA9" w:rsidRDefault="00996AA9" w:rsidP="00080FB2">
      <w:pPr>
        <w:jc w:val="both"/>
        <w:rPr>
          <w:rFonts w:cs="Arial"/>
          <w:color w:val="000000"/>
          <w:sz w:val="20"/>
        </w:rPr>
      </w:pPr>
      <w:r w:rsidRPr="00996AA9">
        <w:rPr>
          <w:rFonts w:cs="Arial"/>
          <w:b/>
          <w:color w:val="000000"/>
          <w:sz w:val="20"/>
        </w:rPr>
        <w:t>Ces conditions sont cumulatives</w:t>
      </w:r>
      <w:r>
        <w:rPr>
          <w:rFonts w:cs="Arial"/>
          <w:color w:val="000000"/>
          <w:sz w:val="20"/>
        </w:rPr>
        <w:t xml:space="preserve"> ; </w:t>
      </w:r>
      <w:r w:rsidRPr="003906D7">
        <w:rPr>
          <w:rFonts w:cs="Arial"/>
          <w:b/>
          <w:color w:val="000000"/>
          <w:sz w:val="20"/>
        </w:rPr>
        <w:t xml:space="preserve">leur </w:t>
      </w:r>
      <w:proofErr w:type="spellStart"/>
      <w:r w:rsidRPr="003906D7">
        <w:rPr>
          <w:rFonts w:cs="Arial"/>
          <w:b/>
          <w:color w:val="000000"/>
          <w:sz w:val="20"/>
        </w:rPr>
        <w:t>non respect</w:t>
      </w:r>
      <w:proofErr w:type="spellEnd"/>
      <w:r w:rsidRPr="003906D7">
        <w:rPr>
          <w:rFonts w:cs="Arial"/>
          <w:b/>
          <w:color w:val="000000"/>
          <w:sz w:val="20"/>
        </w:rPr>
        <w:t xml:space="preserve"> induira comme indiqué précédemment une modulation de la tarification au titre de la section soins</w:t>
      </w:r>
      <w:r>
        <w:rPr>
          <w:rFonts w:cs="Arial"/>
          <w:color w:val="000000"/>
          <w:sz w:val="20"/>
        </w:rPr>
        <w:t>.</w:t>
      </w:r>
    </w:p>
    <w:p w14:paraId="0F082C4C" w14:textId="0B04022F" w:rsidR="003201DE" w:rsidRDefault="003201DE" w:rsidP="00E764C5">
      <w:pPr>
        <w:jc w:val="both"/>
        <w:rPr>
          <w:rFonts w:cs="Arial"/>
          <w:color w:val="000000"/>
          <w:sz w:val="20"/>
        </w:rPr>
      </w:pPr>
    </w:p>
    <w:p w14:paraId="61A5B433" w14:textId="77777777" w:rsidR="003201DE" w:rsidRDefault="003201DE" w:rsidP="003201DE">
      <w:pPr>
        <w:jc w:val="both"/>
        <w:rPr>
          <w:rFonts w:cs="Arial"/>
          <w:color w:val="000000"/>
          <w:sz w:val="20"/>
        </w:rPr>
      </w:pPr>
      <w:r w:rsidRPr="00E764C5">
        <w:rPr>
          <w:rFonts w:cs="Arial"/>
          <w:color w:val="000000"/>
          <w:sz w:val="20"/>
        </w:rPr>
        <w:t xml:space="preserve">L’objectif est que chaque EHPAD soit en mesure de proposer cette offre de répit. </w:t>
      </w:r>
      <w:r>
        <w:rPr>
          <w:rFonts w:cs="Arial"/>
          <w:color w:val="000000"/>
          <w:sz w:val="20"/>
        </w:rPr>
        <w:t>Théoriquement, l’offre supplémentaires de places HT sera donc répartie</w:t>
      </w:r>
      <w:r w:rsidRPr="00E764C5">
        <w:rPr>
          <w:rFonts w:cs="Arial"/>
          <w:color w:val="000000"/>
          <w:sz w:val="20"/>
        </w:rPr>
        <w:t xml:space="preserve"> entre les 17 établissements ne disposant </w:t>
      </w:r>
      <w:r>
        <w:rPr>
          <w:rFonts w:cs="Arial"/>
          <w:color w:val="000000"/>
          <w:sz w:val="20"/>
        </w:rPr>
        <w:t xml:space="preserve">à date </w:t>
      </w:r>
      <w:r w:rsidRPr="00E764C5">
        <w:rPr>
          <w:rFonts w:cs="Arial"/>
          <w:color w:val="000000"/>
          <w:sz w:val="20"/>
        </w:rPr>
        <w:t>d’aucune autorisation en la matière</w:t>
      </w:r>
      <w:r>
        <w:rPr>
          <w:rFonts w:cs="Arial"/>
          <w:color w:val="000000"/>
          <w:sz w:val="20"/>
        </w:rPr>
        <w:t xml:space="preserve">. </w:t>
      </w:r>
    </w:p>
    <w:p w14:paraId="559A6A10" w14:textId="77777777" w:rsidR="007C05EF" w:rsidRDefault="007C05EF" w:rsidP="00E764C5">
      <w:pPr>
        <w:jc w:val="both"/>
        <w:rPr>
          <w:rFonts w:cs="Arial"/>
          <w:color w:val="000000"/>
          <w:sz w:val="20"/>
        </w:rPr>
      </w:pPr>
    </w:p>
    <w:p w14:paraId="687D8A9C" w14:textId="70D61509" w:rsidR="007C05EF" w:rsidRDefault="007C05EF" w:rsidP="00E764C5">
      <w:pPr>
        <w:jc w:val="both"/>
        <w:rPr>
          <w:rFonts w:cs="Arial"/>
          <w:color w:val="000000"/>
          <w:sz w:val="20"/>
        </w:rPr>
      </w:pPr>
      <w:r>
        <w:rPr>
          <w:rFonts w:cs="Arial"/>
          <w:color w:val="000000"/>
          <w:sz w:val="20"/>
        </w:rPr>
        <w:t xml:space="preserve">Par ailleurs, nous rappelons que les places d’hébergement temporaire en EHPAD ne peuvent </w:t>
      </w:r>
      <w:r w:rsidR="0070243B">
        <w:rPr>
          <w:rFonts w:cs="Arial"/>
          <w:color w:val="000000"/>
          <w:sz w:val="20"/>
        </w:rPr>
        <w:t>être</w:t>
      </w:r>
      <w:r>
        <w:rPr>
          <w:rFonts w:cs="Arial"/>
          <w:color w:val="000000"/>
          <w:sz w:val="20"/>
        </w:rPr>
        <w:t xml:space="preserve"> comptabilisées dans le cadre du calcul de la dotation globale dépendance. Ainsi, une transformation de places d’hébergement permanent en temporaire pourrait induire une diminution de la dotation octroyée.</w:t>
      </w:r>
    </w:p>
    <w:p w14:paraId="223AF36D" w14:textId="77777777" w:rsidR="007C05EF" w:rsidRDefault="007C05EF" w:rsidP="00E764C5">
      <w:pPr>
        <w:jc w:val="both"/>
        <w:rPr>
          <w:rFonts w:cs="Arial"/>
          <w:color w:val="000000"/>
          <w:sz w:val="20"/>
        </w:rPr>
      </w:pPr>
    </w:p>
    <w:p w14:paraId="1E73256C" w14:textId="09EEECFF" w:rsidR="007C05EF" w:rsidRDefault="007C05EF" w:rsidP="00E764C5">
      <w:pPr>
        <w:jc w:val="both"/>
        <w:rPr>
          <w:rFonts w:cs="Arial"/>
          <w:color w:val="000000"/>
          <w:sz w:val="20"/>
        </w:rPr>
      </w:pPr>
      <w:r>
        <w:rPr>
          <w:rFonts w:cs="Arial"/>
          <w:color w:val="000000"/>
          <w:sz w:val="20"/>
        </w:rPr>
        <w:t>Également, la Collectivité de Corse rappelle la prudence qui devra être adopté</w:t>
      </w:r>
      <w:r w:rsidR="00996AA9">
        <w:rPr>
          <w:rFonts w:cs="Arial"/>
          <w:color w:val="000000"/>
          <w:sz w:val="20"/>
        </w:rPr>
        <w:t>e</w:t>
      </w:r>
      <w:r>
        <w:rPr>
          <w:rFonts w:cs="Arial"/>
          <w:color w:val="000000"/>
          <w:sz w:val="20"/>
        </w:rPr>
        <w:t xml:space="preserve"> dans le cadre d’une demande d’augmentation de capacitaire concernant les surcouts engendrés en termes de fonctionnement et prix de journée. Ces derniers devront être maitrisés le plus possible. </w:t>
      </w:r>
    </w:p>
    <w:p w14:paraId="7775962C" w14:textId="564B0F4F" w:rsidR="00FB4D77" w:rsidRDefault="00FB4D77" w:rsidP="00E764C5">
      <w:pPr>
        <w:jc w:val="both"/>
        <w:rPr>
          <w:rFonts w:cs="Arial"/>
          <w:color w:val="000000"/>
          <w:sz w:val="20"/>
        </w:rPr>
      </w:pPr>
    </w:p>
    <w:p w14:paraId="1897409D" w14:textId="77777777" w:rsidR="003906D7" w:rsidRDefault="003906D7" w:rsidP="00E764C5">
      <w:pPr>
        <w:jc w:val="both"/>
        <w:rPr>
          <w:rFonts w:cs="Arial"/>
          <w:color w:val="000000"/>
          <w:sz w:val="20"/>
        </w:rPr>
      </w:pPr>
    </w:p>
    <w:p w14:paraId="7971FD53" w14:textId="2CFDC54F" w:rsidR="00C52498" w:rsidRDefault="005A28B0" w:rsidP="00E764C5">
      <w:pPr>
        <w:keepLines/>
        <w:jc w:val="both"/>
        <w:rPr>
          <w:rFonts w:cs="Arial"/>
          <w:color w:val="000000"/>
          <w:sz w:val="20"/>
        </w:rPr>
      </w:pPr>
      <w:r>
        <w:rPr>
          <w:rFonts w:cs="Arial"/>
          <w:color w:val="000000"/>
          <w:sz w:val="20"/>
        </w:rPr>
        <w:t>I</w:t>
      </w:r>
      <w:r w:rsidR="00C52498">
        <w:rPr>
          <w:rFonts w:cs="Arial"/>
          <w:color w:val="000000"/>
          <w:sz w:val="20"/>
        </w:rPr>
        <w:t>l est rappelé ci-après</w:t>
      </w:r>
      <w:r w:rsidR="00A665A9">
        <w:rPr>
          <w:rFonts w:cs="Arial"/>
          <w:color w:val="000000"/>
          <w:sz w:val="20"/>
        </w:rPr>
        <w:t xml:space="preserve"> et de façon synthétique,</w:t>
      </w:r>
      <w:r w:rsidR="00C52498">
        <w:rPr>
          <w:rFonts w:cs="Arial"/>
          <w:color w:val="000000"/>
          <w:sz w:val="20"/>
        </w:rPr>
        <w:t xml:space="preserve"> les différence</w:t>
      </w:r>
      <w:r>
        <w:rPr>
          <w:rFonts w:cs="Arial"/>
          <w:color w:val="000000"/>
          <w:sz w:val="20"/>
        </w:rPr>
        <w:t>s</w:t>
      </w:r>
      <w:r w:rsidR="00C52498">
        <w:rPr>
          <w:rFonts w:cs="Arial"/>
          <w:color w:val="000000"/>
          <w:sz w:val="20"/>
        </w:rPr>
        <w:t xml:space="preserve"> </w:t>
      </w:r>
      <w:r w:rsidR="00A665A9">
        <w:rPr>
          <w:rFonts w:cs="Arial"/>
          <w:color w:val="000000"/>
          <w:sz w:val="20"/>
        </w:rPr>
        <w:t xml:space="preserve">actuelles </w:t>
      </w:r>
      <w:r w:rsidR="00C52498">
        <w:rPr>
          <w:rFonts w:cs="Arial"/>
          <w:color w:val="000000"/>
          <w:sz w:val="20"/>
        </w:rPr>
        <w:t>entre</w:t>
      </w:r>
      <w:r w:rsidR="00643CA7">
        <w:rPr>
          <w:rFonts w:cs="Arial"/>
          <w:color w:val="000000"/>
          <w:sz w:val="20"/>
        </w:rPr>
        <w:t xml:space="preserve"> une prise en charge en</w:t>
      </w:r>
      <w:r w:rsidR="00C52498">
        <w:rPr>
          <w:rFonts w:cs="Arial"/>
          <w:color w:val="000000"/>
          <w:sz w:val="20"/>
        </w:rPr>
        <w:t xml:space="preserve"> </w:t>
      </w:r>
      <w:r w:rsidR="00643CA7">
        <w:rPr>
          <w:rFonts w:cs="Arial"/>
          <w:color w:val="000000"/>
          <w:sz w:val="20"/>
        </w:rPr>
        <w:t>hébergement temporaire</w:t>
      </w:r>
      <w:r w:rsidR="00C52498">
        <w:rPr>
          <w:rFonts w:cs="Arial"/>
          <w:color w:val="000000"/>
          <w:sz w:val="20"/>
        </w:rPr>
        <w:t xml:space="preserve"> classique et </w:t>
      </w:r>
      <w:r w:rsidR="00643CA7">
        <w:rPr>
          <w:rFonts w:cs="Arial"/>
          <w:color w:val="000000"/>
          <w:sz w:val="20"/>
        </w:rPr>
        <w:t>hébergement temporaire d’urgence</w:t>
      </w:r>
      <w:r>
        <w:rPr>
          <w:rFonts w:cs="Arial"/>
          <w:color w:val="000000"/>
          <w:sz w:val="20"/>
        </w:rPr>
        <w:t>/en sortie d’hospitalisation</w:t>
      </w:r>
      <w:r w:rsidR="003906D7">
        <w:rPr>
          <w:rFonts w:cs="Arial"/>
          <w:color w:val="000000"/>
          <w:sz w:val="20"/>
        </w:rPr>
        <w:t>. Il conviendra de se référer par la suite a</w:t>
      </w:r>
      <w:r w:rsidR="00CD755B">
        <w:rPr>
          <w:rFonts w:cs="Arial"/>
          <w:color w:val="000000"/>
          <w:sz w:val="20"/>
        </w:rPr>
        <w:t>u protocole régional mis à jour :</w:t>
      </w:r>
    </w:p>
    <w:p w14:paraId="6E5963AD" w14:textId="650CDA75" w:rsidR="00643CA7" w:rsidRDefault="00643CA7" w:rsidP="00E764C5">
      <w:pPr>
        <w:keepLines/>
        <w:jc w:val="both"/>
        <w:rPr>
          <w:rFonts w:cs="Arial"/>
          <w:color w:val="000000"/>
          <w:sz w:val="20"/>
        </w:rPr>
      </w:pPr>
    </w:p>
    <w:p w14:paraId="39259FCF" w14:textId="77777777" w:rsidR="003906D7" w:rsidRDefault="003906D7" w:rsidP="00E764C5">
      <w:pPr>
        <w:keepLines/>
        <w:jc w:val="both"/>
        <w:rPr>
          <w:rFonts w:cs="Arial"/>
          <w:color w:val="000000"/>
          <w:sz w:val="20"/>
        </w:rPr>
      </w:pPr>
    </w:p>
    <w:tbl>
      <w:tblPr>
        <w:tblStyle w:val="Grilledutableau"/>
        <w:tblW w:w="9918" w:type="dxa"/>
        <w:tblLook w:val="04A0" w:firstRow="1" w:lastRow="0" w:firstColumn="1" w:lastColumn="0" w:noHBand="0" w:noVBand="1"/>
      </w:tblPr>
      <w:tblGrid>
        <w:gridCol w:w="3823"/>
        <w:gridCol w:w="6095"/>
      </w:tblGrid>
      <w:tr w:rsidR="003037F0" w14:paraId="01F7E6CF" w14:textId="77777777" w:rsidTr="001F2C7F">
        <w:tc>
          <w:tcPr>
            <w:tcW w:w="3823" w:type="dxa"/>
          </w:tcPr>
          <w:p w14:paraId="26B9A8C2" w14:textId="0A31FEBC" w:rsidR="003037F0" w:rsidRPr="001D2DDB" w:rsidRDefault="003037F0" w:rsidP="001D2DDB">
            <w:pPr>
              <w:keepLines/>
              <w:spacing w:before="240"/>
              <w:jc w:val="center"/>
              <w:rPr>
                <w:rFonts w:cs="Arial"/>
                <w:b/>
                <w:color w:val="000000"/>
              </w:rPr>
            </w:pPr>
            <w:r w:rsidRPr="001D2DDB">
              <w:rPr>
                <w:rFonts w:cs="Arial"/>
                <w:b/>
                <w:color w:val="000000"/>
              </w:rPr>
              <w:t>Hébergement temporaire (HT)</w:t>
            </w:r>
          </w:p>
        </w:tc>
        <w:tc>
          <w:tcPr>
            <w:tcW w:w="6095" w:type="dxa"/>
          </w:tcPr>
          <w:p w14:paraId="5262C9DC" w14:textId="65E0430E" w:rsidR="003037F0" w:rsidRPr="001D2DDB" w:rsidRDefault="00CD755B" w:rsidP="001D2DDB">
            <w:pPr>
              <w:keepLines/>
              <w:spacing w:before="240"/>
              <w:jc w:val="center"/>
              <w:rPr>
                <w:rFonts w:cs="Arial"/>
                <w:b/>
                <w:color w:val="000000"/>
              </w:rPr>
            </w:pPr>
            <w:r>
              <w:rPr>
                <w:rFonts w:cs="Arial"/>
                <w:b/>
                <w:color w:val="000000"/>
              </w:rPr>
              <w:t xml:space="preserve">Hébergement temporaire en sortie d’hospitalisation (HTSH) / </w:t>
            </w:r>
            <w:r w:rsidR="003037F0" w:rsidRPr="001D2DDB">
              <w:rPr>
                <w:rFonts w:cs="Arial"/>
                <w:b/>
                <w:color w:val="000000"/>
              </w:rPr>
              <w:t>Hébergement temporaire d’urgence (HTU)</w:t>
            </w:r>
          </w:p>
          <w:p w14:paraId="3B8BEC60" w14:textId="77777777" w:rsidR="003037F0" w:rsidRPr="001D2DDB" w:rsidRDefault="003037F0" w:rsidP="001D2DDB">
            <w:pPr>
              <w:keepLines/>
              <w:spacing w:before="240"/>
              <w:jc w:val="center"/>
              <w:rPr>
                <w:rFonts w:cs="Arial"/>
                <w:b/>
                <w:color w:val="000000"/>
              </w:rPr>
            </w:pPr>
          </w:p>
        </w:tc>
      </w:tr>
      <w:tr w:rsidR="001F2C7F" w14:paraId="53DE1B96" w14:textId="77777777" w:rsidTr="00276025">
        <w:tc>
          <w:tcPr>
            <w:tcW w:w="9918" w:type="dxa"/>
            <w:gridSpan w:val="2"/>
          </w:tcPr>
          <w:p w14:paraId="6A3B4B50" w14:textId="77777777" w:rsidR="003906D7" w:rsidRDefault="003906D7" w:rsidP="001F2C7F">
            <w:pPr>
              <w:keepLines/>
              <w:jc w:val="center"/>
              <w:rPr>
                <w:rFonts w:cs="Arial"/>
                <w:b/>
                <w:color w:val="000000"/>
                <w:sz w:val="20"/>
                <w:u w:val="single"/>
              </w:rPr>
            </w:pPr>
          </w:p>
          <w:p w14:paraId="501BCAC4" w14:textId="3C42D03B" w:rsidR="001F2C7F" w:rsidRDefault="001F2C7F" w:rsidP="001F2C7F">
            <w:pPr>
              <w:keepLines/>
              <w:jc w:val="center"/>
              <w:rPr>
                <w:rFonts w:cs="Arial"/>
                <w:b/>
                <w:color w:val="000000"/>
                <w:sz w:val="20"/>
                <w:u w:val="single"/>
              </w:rPr>
            </w:pPr>
            <w:r w:rsidRPr="003037F0">
              <w:rPr>
                <w:rFonts w:cs="Arial"/>
                <w:b/>
                <w:color w:val="000000"/>
                <w:sz w:val="20"/>
                <w:u w:val="single"/>
              </w:rPr>
              <w:t>Critères public cible</w:t>
            </w:r>
          </w:p>
          <w:p w14:paraId="427D16BD" w14:textId="6BFFD1AD" w:rsidR="001F2C7F" w:rsidRPr="003037F0" w:rsidRDefault="001F2C7F" w:rsidP="001F2C7F">
            <w:pPr>
              <w:keepLines/>
              <w:jc w:val="center"/>
              <w:rPr>
                <w:rFonts w:cs="Arial"/>
                <w:b/>
                <w:color w:val="000000"/>
                <w:sz w:val="20"/>
                <w:u w:val="single"/>
              </w:rPr>
            </w:pPr>
          </w:p>
        </w:tc>
      </w:tr>
      <w:tr w:rsidR="003037F0" w14:paraId="64C716C4" w14:textId="77777777" w:rsidTr="001F2C7F">
        <w:tc>
          <w:tcPr>
            <w:tcW w:w="3823" w:type="dxa"/>
          </w:tcPr>
          <w:p w14:paraId="76F2DE2F" w14:textId="6CA6C852" w:rsidR="003037F0" w:rsidRDefault="003037F0" w:rsidP="000F7A95">
            <w:pPr>
              <w:pStyle w:val="Paragraphedeliste"/>
              <w:keepLines/>
              <w:numPr>
                <w:ilvl w:val="0"/>
                <w:numId w:val="12"/>
              </w:numPr>
              <w:jc w:val="both"/>
              <w:rPr>
                <w:rFonts w:cs="Arial"/>
                <w:color w:val="000000"/>
                <w:sz w:val="20"/>
              </w:rPr>
            </w:pPr>
            <w:r>
              <w:rPr>
                <w:rFonts w:cs="Arial"/>
                <w:color w:val="000000"/>
                <w:sz w:val="20"/>
              </w:rPr>
              <w:t>Personne âgée de + de 60 ans</w:t>
            </w:r>
          </w:p>
          <w:p w14:paraId="31681B22" w14:textId="35DD9EF4" w:rsidR="003037F0" w:rsidRPr="00643CA7" w:rsidRDefault="003037F0" w:rsidP="000F7A95">
            <w:pPr>
              <w:pStyle w:val="Paragraphedeliste"/>
              <w:keepLines/>
              <w:ind w:left="720"/>
              <w:jc w:val="both"/>
              <w:rPr>
                <w:rFonts w:cs="Arial"/>
                <w:color w:val="000000"/>
                <w:sz w:val="20"/>
              </w:rPr>
            </w:pPr>
          </w:p>
        </w:tc>
        <w:tc>
          <w:tcPr>
            <w:tcW w:w="6095" w:type="dxa"/>
          </w:tcPr>
          <w:p w14:paraId="07F2EFD1" w14:textId="47083753" w:rsidR="003037F0" w:rsidRPr="00E81A11" w:rsidRDefault="003037F0" w:rsidP="00D3620F">
            <w:pPr>
              <w:pStyle w:val="Paragraphedeliste"/>
              <w:keepLines/>
              <w:numPr>
                <w:ilvl w:val="0"/>
                <w:numId w:val="12"/>
              </w:numPr>
              <w:jc w:val="both"/>
              <w:rPr>
                <w:rFonts w:cs="Arial"/>
                <w:color w:val="000000"/>
                <w:sz w:val="20"/>
              </w:rPr>
            </w:pPr>
            <w:r w:rsidRPr="00E81A11">
              <w:rPr>
                <w:rFonts w:cs="Arial"/>
                <w:color w:val="000000"/>
                <w:sz w:val="20"/>
              </w:rPr>
              <w:t>Personnes âgée de + de 60 ans hospitalisé</w:t>
            </w:r>
            <w:r w:rsidR="000F7A95" w:rsidRPr="00E81A11">
              <w:rPr>
                <w:rFonts w:cs="Arial"/>
                <w:color w:val="000000"/>
                <w:sz w:val="20"/>
              </w:rPr>
              <w:t>e</w:t>
            </w:r>
            <w:r w:rsidRPr="00E81A11">
              <w:rPr>
                <w:rFonts w:cs="Arial"/>
                <w:color w:val="000000"/>
                <w:sz w:val="20"/>
              </w:rPr>
              <w:t xml:space="preserve">s </w:t>
            </w:r>
            <w:r w:rsidR="00E81A11">
              <w:rPr>
                <w:rFonts w:cs="Arial"/>
                <w:color w:val="000000"/>
                <w:sz w:val="20"/>
              </w:rPr>
              <w:t xml:space="preserve">– </w:t>
            </w:r>
            <w:r w:rsidR="00E81A11" w:rsidRPr="00E81A11">
              <w:rPr>
                <w:rFonts w:cs="Arial"/>
                <w:color w:val="000000"/>
                <w:sz w:val="20"/>
              </w:rPr>
              <w:t>en court séjour gériatrique (CSG), en service de Médecine-Chirurgie-Obstétrique (MCO), ou aux urgences dont la situation est évaluée par l’Equipe Mobile de Gériatrie (médecin gériatre ou IDEC), pour lesquels l’orientation en services de Soins Médicaux de Réadaptation (SMR) n’est pas pertinente ni justifiée sur</w:t>
            </w:r>
            <w:r w:rsidR="00E81A11">
              <w:rPr>
                <w:rFonts w:cs="Arial"/>
                <w:color w:val="000000"/>
                <w:sz w:val="20"/>
              </w:rPr>
              <w:t xml:space="preserve"> le plan de la prise en charge – </w:t>
            </w:r>
            <w:r w:rsidR="00E81A11" w:rsidRPr="00E81A11">
              <w:rPr>
                <w:rFonts w:cs="Arial"/>
                <w:color w:val="000000"/>
                <w:sz w:val="20"/>
                <w:u w:val="single"/>
              </w:rPr>
              <w:t>ET</w:t>
            </w:r>
            <w:r w:rsidR="000F7A95" w:rsidRPr="00E81A11">
              <w:rPr>
                <w:rFonts w:cs="Arial"/>
                <w:color w:val="000000"/>
                <w:sz w:val="20"/>
              </w:rPr>
              <w:t xml:space="preserve"> </w:t>
            </w:r>
            <w:r w:rsidRPr="00E81A11">
              <w:rPr>
                <w:rFonts w:cs="Arial"/>
                <w:color w:val="000000"/>
                <w:sz w:val="20"/>
              </w:rPr>
              <w:t xml:space="preserve">résidant sur le territoire insulaire (perte capacité, aidants ne pouvant l’accompagner, en difficulté) </w:t>
            </w:r>
            <w:r w:rsidRPr="00E81A11">
              <w:rPr>
                <w:rFonts w:cs="Arial"/>
                <w:color w:val="000000"/>
                <w:sz w:val="20"/>
                <w:u w:val="single"/>
              </w:rPr>
              <w:t>ET</w:t>
            </w:r>
            <w:r w:rsidRPr="00E81A11">
              <w:rPr>
                <w:rFonts w:cs="Arial"/>
                <w:color w:val="000000"/>
                <w:sz w:val="20"/>
              </w:rPr>
              <w:t xml:space="preserve"> </w:t>
            </w:r>
            <w:r w:rsidR="00E81A11">
              <w:rPr>
                <w:rFonts w:cs="Arial"/>
                <w:color w:val="000000"/>
                <w:sz w:val="20"/>
              </w:rPr>
              <w:t xml:space="preserve">dont l’évaluation permet d’identifier </w:t>
            </w:r>
            <w:r w:rsidRPr="00E81A11">
              <w:rPr>
                <w:rFonts w:cs="Arial"/>
                <w:color w:val="000000"/>
                <w:sz w:val="20"/>
              </w:rPr>
              <w:t>au moins 1 des critères infra :</w:t>
            </w:r>
          </w:p>
          <w:p w14:paraId="1B7DAE5B" w14:textId="14023437" w:rsidR="003037F0" w:rsidRPr="00CD67B2" w:rsidRDefault="00E81A11" w:rsidP="000F7A95">
            <w:pPr>
              <w:pStyle w:val="Paragraphedeliste"/>
              <w:keepLines/>
              <w:numPr>
                <w:ilvl w:val="0"/>
                <w:numId w:val="21"/>
              </w:numPr>
              <w:jc w:val="both"/>
              <w:rPr>
                <w:rFonts w:cs="Arial"/>
                <w:color w:val="000000"/>
                <w:sz w:val="20"/>
              </w:rPr>
            </w:pPr>
            <w:r>
              <w:rPr>
                <w:rFonts w:cs="Arial"/>
                <w:color w:val="000000"/>
                <w:sz w:val="20"/>
              </w:rPr>
              <w:t>Seules ou isolées et</w:t>
            </w:r>
            <w:r w:rsidR="003037F0" w:rsidRPr="00CD67B2">
              <w:rPr>
                <w:rFonts w:cs="Arial"/>
                <w:color w:val="000000"/>
                <w:sz w:val="20"/>
              </w:rPr>
              <w:t>/</w:t>
            </w:r>
            <w:r>
              <w:rPr>
                <w:rFonts w:cs="Arial"/>
                <w:color w:val="000000"/>
                <w:sz w:val="20"/>
              </w:rPr>
              <w:t>ou</w:t>
            </w:r>
            <w:r w:rsidR="003037F0" w:rsidRPr="00CD67B2">
              <w:rPr>
                <w:rFonts w:cs="Arial"/>
                <w:color w:val="000000"/>
                <w:sz w:val="20"/>
              </w:rPr>
              <w:t xml:space="preserve"> limitation ou perte capacité pour accomplir les gestes quotidiens de la vie ;</w:t>
            </w:r>
          </w:p>
          <w:p w14:paraId="47285731" w14:textId="45FFC804" w:rsidR="003037F0" w:rsidRDefault="003037F0" w:rsidP="000F7A95">
            <w:pPr>
              <w:pStyle w:val="Paragraphedeliste"/>
              <w:keepLines/>
              <w:numPr>
                <w:ilvl w:val="0"/>
                <w:numId w:val="21"/>
              </w:numPr>
              <w:jc w:val="both"/>
              <w:rPr>
                <w:rFonts w:cs="Arial"/>
                <w:color w:val="000000"/>
                <w:sz w:val="20"/>
              </w:rPr>
            </w:pPr>
            <w:r>
              <w:rPr>
                <w:rFonts w:cs="Arial"/>
                <w:color w:val="000000"/>
                <w:sz w:val="20"/>
              </w:rPr>
              <w:t xml:space="preserve">Retour à domicile nécessitant l’aménagement du logement et/ou des aides financières </w:t>
            </w:r>
            <w:r w:rsidRPr="00CD67B2">
              <w:rPr>
                <w:rFonts w:cs="Arial"/>
                <w:color w:val="000000"/>
                <w:sz w:val="20"/>
              </w:rPr>
              <w:t>dont la mobilisation implique des délais plus longs que la durée de l’hospitalisation</w:t>
            </w:r>
          </w:p>
          <w:p w14:paraId="631441F0" w14:textId="77777777" w:rsidR="003037F0" w:rsidRDefault="003037F0" w:rsidP="000F7A95">
            <w:pPr>
              <w:pStyle w:val="Paragraphedeliste"/>
              <w:keepLines/>
              <w:numPr>
                <w:ilvl w:val="0"/>
                <w:numId w:val="21"/>
              </w:numPr>
              <w:jc w:val="both"/>
              <w:rPr>
                <w:rFonts w:cs="Arial"/>
                <w:color w:val="000000"/>
                <w:sz w:val="20"/>
              </w:rPr>
            </w:pPr>
            <w:proofErr w:type="gramStart"/>
            <w:r w:rsidRPr="00CD67B2">
              <w:rPr>
                <w:rFonts w:cs="Arial"/>
                <w:color w:val="000000"/>
                <w:sz w:val="20"/>
              </w:rPr>
              <w:t>dont</w:t>
            </w:r>
            <w:proofErr w:type="gramEnd"/>
            <w:r w:rsidRPr="00CD67B2">
              <w:rPr>
                <w:rFonts w:cs="Arial"/>
                <w:color w:val="000000"/>
                <w:sz w:val="20"/>
              </w:rPr>
              <w:t xml:space="preserve"> la situation sociale ne permet pas un retour à domicile immédiat ou l’entrée dans une autre institution et dont les solutions peuvent être mises en place dans un délai de 30 jours</w:t>
            </w:r>
          </w:p>
          <w:p w14:paraId="38DD826F" w14:textId="77777777" w:rsidR="003037F0" w:rsidRDefault="003037F0" w:rsidP="000F7A95">
            <w:pPr>
              <w:keepLines/>
              <w:jc w:val="both"/>
              <w:rPr>
                <w:rFonts w:cs="Arial"/>
                <w:color w:val="000000"/>
                <w:sz w:val="20"/>
              </w:rPr>
            </w:pPr>
          </w:p>
          <w:p w14:paraId="14113D98" w14:textId="3033DD72" w:rsidR="003037F0" w:rsidRDefault="003037F0" w:rsidP="000F7A95">
            <w:pPr>
              <w:pStyle w:val="Paragraphedeliste"/>
              <w:keepLines/>
              <w:numPr>
                <w:ilvl w:val="0"/>
                <w:numId w:val="12"/>
              </w:numPr>
              <w:jc w:val="both"/>
              <w:rPr>
                <w:rFonts w:cs="Arial"/>
                <w:color w:val="000000"/>
                <w:sz w:val="20"/>
              </w:rPr>
            </w:pPr>
            <w:r>
              <w:rPr>
                <w:rFonts w:cs="Arial"/>
                <w:color w:val="000000"/>
                <w:sz w:val="20"/>
              </w:rPr>
              <w:t>Personnes âgée de + de 60 ans hospitalisé</w:t>
            </w:r>
            <w:r w:rsidR="000F7A95">
              <w:rPr>
                <w:rFonts w:cs="Arial"/>
                <w:color w:val="000000"/>
                <w:sz w:val="20"/>
              </w:rPr>
              <w:t>e</w:t>
            </w:r>
            <w:r>
              <w:rPr>
                <w:rFonts w:cs="Arial"/>
                <w:color w:val="000000"/>
                <w:sz w:val="20"/>
              </w:rPr>
              <w:t xml:space="preserve">s </w:t>
            </w:r>
            <w:r w:rsidR="000F7A95">
              <w:rPr>
                <w:rFonts w:cs="Arial"/>
                <w:color w:val="000000"/>
                <w:sz w:val="20"/>
              </w:rPr>
              <w:t xml:space="preserve">et </w:t>
            </w:r>
            <w:r>
              <w:rPr>
                <w:rFonts w:cs="Arial"/>
                <w:color w:val="000000"/>
                <w:sz w:val="20"/>
              </w:rPr>
              <w:t xml:space="preserve">résidant sur le territoire insulaire (perte capacité) </w:t>
            </w:r>
            <w:r w:rsidRPr="003037F0">
              <w:rPr>
                <w:rFonts w:cs="Arial"/>
                <w:color w:val="000000"/>
                <w:sz w:val="20"/>
                <w:u w:val="single"/>
              </w:rPr>
              <w:t>ET</w:t>
            </w:r>
            <w:r>
              <w:rPr>
                <w:rFonts w:cs="Arial"/>
                <w:color w:val="000000"/>
                <w:sz w:val="20"/>
              </w:rPr>
              <w:t xml:space="preserve"> </w:t>
            </w:r>
            <w:r w:rsidR="00D65F99">
              <w:rPr>
                <w:rFonts w:cs="Arial"/>
                <w:color w:val="000000"/>
                <w:sz w:val="20"/>
              </w:rPr>
              <w:t xml:space="preserve">dont l’évaluation permet d’identifier </w:t>
            </w:r>
            <w:r>
              <w:rPr>
                <w:rFonts w:cs="Arial"/>
                <w:color w:val="000000"/>
                <w:sz w:val="20"/>
              </w:rPr>
              <w:t>au moins 1 des critères infra :</w:t>
            </w:r>
          </w:p>
          <w:p w14:paraId="030991DC" w14:textId="2609AF9B" w:rsidR="003037F0" w:rsidRDefault="003037F0" w:rsidP="000F7A95">
            <w:pPr>
              <w:pStyle w:val="Paragraphedeliste"/>
              <w:keepLines/>
              <w:numPr>
                <w:ilvl w:val="0"/>
                <w:numId w:val="21"/>
              </w:numPr>
              <w:jc w:val="both"/>
              <w:rPr>
                <w:rFonts w:cs="Arial"/>
                <w:color w:val="000000"/>
                <w:sz w:val="20"/>
              </w:rPr>
            </w:pPr>
            <w:proofErr w:type="gramStart"/>
            <w:r w:rsidRPr="003037F0">
              <w:rPr>
                <w:rFonts w:cs="Arial"/>
                <w:color w:val="000000"/>
                <w:sz w:val="20"/>
              </w:rPr>
              <w:lastRenderedPageBreak/>
              <w:t>sont</w:t>
            </w:r>
            <w:proofErr w:type="gramEnd"/>
            <w:r w:rsidRPr="003037F0">
              <w:rPr>
                <w:rFonts w:cs="Arial"/>
                <w:color w:val="000000"/>
                <w:sz w:val="20"/>
              </w:rPr>
              <w:t xml:space="preserve"> seules au domicile suite à une indisponibilité brutale de l’aidant</w:t>
            </w:r>
            <w:r>
              <w:rPr>
                <w:rFonts w:cs="Arial"/>
                <w:color w:val="000000"/>
                <w:sz w:val="20"/>
              </w:rPr>
              <w:t xml:space="preserve"> (décès, HU, mise en danger, rupture offre maintien à domicile)</w:t>
            </w:r>
          </w:p>
          <w:p w14:paraId="01E5B7C1" w14:textId="2D04E4A7" w:rsidR="003037F0" w:rsidRPr="003037F0" w:rsidRDefault="003037F0" w:rsidP="000F7A95">
            <w:pPr>
              <w:pStyle w:val="Paragraphedeliste"/>
              <w:keepLines/>
              <w:numPr>
                <w:ilvl w:val="0"/>
                <w:numId w:val="21"/>
              </w:numPr>
              <w:jc w:val="both"/>
              <w:rPr>
                <w:rFonts w:cs="Arial"/>
                <w:color w:val="000000"/>
                <w:sz w:val="20"/>
              </w:rPr>
            </w:pPr>
            <w:r>
              <w:rPr>
                <w:rFonts w:cs="Arial"/>
                <w:color w:val="000000"/>
                <w:sz w:val="20"/>
              </w:rPr>
              <w:t xml:space="preserve">rencontrent une situation de maltraitance signalée aux autorités compétentes </w:t>
            </w:r>
          </w:p>
        </w:tc>
      </w:tr>
      <w:tr w:rsidR="001F2C7F" w14:paraId="1637548F" w14:textId="77777777" w:rsidTr="00276025">
        <w:tc>
          <w:tcPr>
            <w:tcW w:w="9918" w:type="dxa"/>
            <w:gridSpan w:val="2"/>
          </w:tcPr>
          <w:p w14:paraId="63C9760D" w14:textId="77777777" w:rsidR="001F2C7F" w:rsidRDefault="001F2C7F" w:rsidP="003037F0">
            <w:pPr>
              <w:keepLines/>
              <w:jc w:val="center"/>
              <w:rPr>
                <w:rFonts w:cs="Arial"/>
                <w:b/>
                <w:color w:val="000000"/>
                <w:sz w:val="20"/>
                <w:u w:val="single"/>
              </w:rPr>
            </w:pPr>
          </w:p>
          <w:p w14:paraId="42C2B44D" w14:textId="77777777" w:rsidR="001F2C7F" w:rsidRDefault="001F2C7F" w:rsidP="003037F0">
            <w:pPr>
              <w:keepLines/>
              <w:jc w:val="center"/>
              <w:rPr>
                <w:rFonts w:cs="Arial"/>
                <w:b/>
                <w:color w:val="000000"/>
                <w:sz w:val="20"/>
                <w:u w:val="single"/>
              </w:rPr>
            </w:pPr>
            <w:r w:rsidRPr="00D825B2">
              <w:rPr>
                <w:rFonts w:cs="Arial"/>
                <w:b/>
                <w:color w:val="000000"/>
                <w:sz w:val="20"/>
                <w:u w:val="single"/>
              </w:rPr>
              <w:t>Modalités d’entrée dans le dispositif</w:t>
            </w:r>
          </w:p>
          <w:p w14:paraId="11376C02" w14:textId="60E695D9" w:rsidR="001F2C7F" w:rsidRPr="001F2C7F" w:rsidRDefault="001F2C7F" w:rsidP="001F2C7F">
            <w:pPr>
              <w:keepLines/>
              <w:rPr>
                <w:rFonts w:cs="Arial"/>
                <w:color w:val="000000"/>
                <w:sz w:val="20"/>
              </w:rPr>
            </w:pPr>
          </w:p>
        </w:tc>
      </w:tr>
      <w:tr w:rsidR="003037F0" w14:paraId="3559D997" w14:textId="77777777" w:rsidTr="001F2C7F">
        <w:tc>
          <w:tcPr>
            <w:tcW w:w="3823" w:type="dxa"/>
          </w:tcPr>
          <w:p w14:paraId="466BE703" w14:textId="334137EB" w:rsidR="003037F0" w:rsidRPr="00CD67B2" w:rsidRDefault="003037F0" w:rsidP="000F7A95">
            <w:pPr>
              <w:pStyle w:val="Paragraphedeliste"/>
              <w:keepLines/>
              <w:numPr>
                <w:ilvl w:val="0"/>
                <w:numId w:val="12"/>
              </w:numPr>
              <w:jc w:val="both"/>
              <w:rPr>
                <w:rFonts w:cs="Arial"/>
                <w:color w:val="000000"/>
                <w:sz w:val="20"/>
              </w:rPr>
            </w:pPr>
            <w:r w:rsidRPr="00CD67B2">
              <w:rPr>
                <w:rFonts w:cs="Arial"/>
                <w:color w:val="000000"/>
                <w:sz w:val="20"/>
              </w:rPr>
              <w:t>Orientation par le médecin traitant</w:t>
            </w:r>
          </w:p>
        </w:tc>
        <w:tc>
          <w:tcPr>
            <w:tcW w:w="6095" w:type="dxa"/>
          </w:tcPr>
          <w:p w14:paraId="4858F498" w14:textId="5841932F" w:rsidR="007250CA" w:rsidRDefault="007250CA" w:rsidP="000F7A95">
            <w:pPr>
              <w:pStyle w:val="Paragraphedeliste"/>
              <w:keepLines/>
              <w:numPr>
                <w:ilvl w:val="0"/>
                <w:numId w:val="12"/>
              </w:numPr>
              <w:jc w:val="both"/>
              <w:rPr>
                <w:rFonts w:cs="Arial"/>
                <w:color w:val="000000"/>
                <w:sz w:val="20"/>
              </w:rPr>
            </w:pPr>
            <w:r w:rsidRPr="00CD67B2">
              <w:rPr>
                <w:rFonts w:cs="Arial"/>
                <w:color w:val="000000"/>
                <w:sz w:val="20"/>
              </w:rPr>
              <w:t>Orientation faite par la cellule de sortie d’hospitalisation (si origine d’une hospitalisation/SSR pendant périodes exceptionnelles)</w:t>
            </w:r>
            <w:r>
              <w:rPr>
                <w:rFonts w:cs="Arial"/>
                <w:color w:val="000000"/>
                <w:sz w:val="20"/>
              </w:rPr>
              <w:t> ;</w:t>
            </w:r>
          </w:p>
          <w:p w14:paraId="348A3682" w14:textId="751A64FD" w:rsidR="003037F0" w:rsidRPr="007250CA" w:rsidRDefault="003037F0" w:rsidP="007250CA">
            <w:pPr>
              <w:pStyle w:val="Paragraphedeliste"/>
              <w:keepLines/>
              <w:numPr>
                <w:ilvl w:val="0"/>
                <w:numId w:val="12"/>
              </w:numPr>
              <w:jc w:val="both"/>
              <w:rPr>
                <w:rFonts w:cs="Arial"/>
                <w:color w:val="000000"/>
                <w:sz w:val="20"/>
              </w:rPr>
            </w:pPr>
            <w:r>
              <w:rPr>
                <w:rFonts w:cs="Arial"/>
                <w:color w:val="000000"/>
                <w:sz w:val="20"/>
              </w:rPr>
              <w:t>Orientation par le Dispositif d’Appui à la Coordination (DAC) si origine du domicile (après évaluation du médecin traitant)</w:t>
            </w:r>
          </w:p>
        </w:tc>
      </w:tr>
      <w:tr w:rsidR="001F2C7F" w14:paraId="4B70484E" w14:textId="77777777" w:rsidTr="00276025">
        <w:tc>
          <w:tcPr>
            <w:tcW w:w="9918" w:type="dxa"/>
            <w:gridSpan w:val="2"/>
          </w:tcPr>
          <w:p w14:paraId="106EEFDD" w14:textId="77777777" w:rsidR="001F2C7F" w:rsidRDefault="001F2C7F" w:rsidP="00276025">
            <w:pPr>
              <w:keepLines/>
              <w:jc w:val="center"/>
              <w:rPr>
                <w:rFonts w:cs="Arial"/>
                <w:b/>
                <w:color w:val="000000"/>
                <w:sz w:val="20"/>
                <w:u w:val="single"/>
              </w:rPr>
            </w:pPr>
          </w:p>
          <w:p w14:paraId="0AF4ABE3" w14:textId="77777777" w:rsidR="001F2C7F" w:rsidRDefault="001F2C7F" w:rsidP="00276025">
            <w:pPr>
              <w:keepLines/>
              <w:jc w:val="center"/>
              <w:rPr>
                <w:rFonts w:cs="Arial"/>
                <w:b/>
                <w:color w:val="000000"/>
                <w:sz w:val="20"/>
                <w:u w:val="single"/>
              </w:rPr>
            </w:pPr>
            <w:r w:rsidRPr="00D825B2">
              <w:rPr>
                <w:rFonts w:cs="Arial"/>
                <w:b/>
                <w:color w:val="000000"/>
                <w:sz w:val="20"/>
                <w:u w:val="single"/>
              </w:rPr>
              <w:t xml:space="preserve">Modalités </w:t>
            </w:r>
            <w:r>
              <w:rPr>
                <w:rFonts w:cs="Arial"/>
                <w:b/>
                <w:color w:val="000000"/>
                <w:sz w:val="20"/>
                <w:u w:val="single"/>
              </w:rPr>
              <w:t>de sortie</w:t>
            </w:r>
            <w:r w:rsidRPr="00D825B2">
              <w:rPr>
                <w:rFonts w:cs="Arial"/>
                <w:b/>
                <w:color w:val="000000"/>
                <w:sz w:val="20"/>
                <w:u w:val="single"/>
              </w:rPr>
              <w:t xml:space="preserve"> </w:t>
            </w:r>
            <w:r>
              <w:rPr>
                <w:rFonts w:cs="Arial"/>
                <w:b/>
                <w:color w:val="000000"/>
                <w:sz w:val="20"/>
                <w:u w:val="single"/>
              </w:rPr>
              <w:t>du</w:t>
            </w:r>
            <w:r w:rsidRPr="00D825B2">
              <w:rPr>
                <w:rFonts w:cs="Arial"/>
                <w:b/>
                <w:color w:val="000000"/>
                <w:sz w:val="20"/>
                <w:u w:val="single"/>
              </w:rPr>
              <w:t xml:space="preserve"> dispositif</w:t>
            </w:r>
          </w:p>
          <w:p w14:paraId="145CE956" w14:textId="31BEF099" w:rsidR="001F2C7F" w:rsidRPr="001F2C7F" w:rsidRDefault="001F2C7F" w:rsidP="001F2C7F">
            <w:pPr>
              <w:keepLines/>
              <w:rPr>
                <w:rFonts w:cs="Arial"/>
                <w:color w:val="000000"/>
                <w:sz w:val="20"/>
              </w:rPr>
            </w:pPr>
          </w:p>
        </w:tc>
      </w:tr>
      <w:tr w:rsidR="00D825B2" w14:paraId="0E2B8E13" w14:textId="77777777" w:rsidTr="001F2C7F">
        <w:tc>
          <w:tcPr>
            <w:tcW w:w="3823" w:type="dxa"/>
          </w:tcPr>
          <w:p w14:paraId="43E77B3D" w14:textId="04815A17" w:rsidR="00D825B2" w:rsidRDefault="001F2C7F" w:rsidP="000F7A95">
            <w:pPr>
              <w:pStyle w:val="Paragraphedeliste"/>
              <w:keepLines/>
              <w:numPr>
                <w:ilvl w:val="0"/>
                <w:numId w:val="12"/>
              </w:numPr>
              <w:jc w:val="both"/>
              <w:rPr>
                <w:rFonts w:cs="Arial"/>
                <w:color w:val="000000"/>
                <w:sz w:val="20"/>
              </w:rPr>
            </w:pPr>
            <w:r>
              <w:rPr>
                <w:rFonts w:cs="Arial"/>
                <w:color w:val="000000"/>
                <w:sz w:val="20"/>
              </w:rPr>
              <w:t>Sortie avant les 90 jours suivant l’admission</w:t>
            </w:r>
          </w:p>
          <w:p w14:paraId="74D13892" w14:textId="47ED8699" w:rsidR="003552F5" w:rsidRPr="00D825B2" w:rsidRDefault="003552F5" w:rsidP="000F7A95">
            <w:pPr>
              <w:pStyle w:val="Paragraphedeliste"/>
              <w:keepLines/>
              <w:numPr>
                <w:ilvl w:val="0"/>
                <w:numId w:val="12"/>
              </w:numPr>
              <w:jc w:val="both"/>
              <w:rPr>
                <w:rFonts w:cs="Arial"/>
                <w:color w:val="000000"/>
                <w:sz w:val="20"/>
              </w:rPr>
            </w:pPr>
            <w:r w:rsidRPr="00D825B2">
              <w:rPr>
                <w:rFonts w:cs="Arial"/>
                <w:color w:val="000000"/>
                <w:sz w:val="20"/>
              </w:rPr>
              <w:t>Modalités de retour au domicile ou transfert au sein d’une autre structure envisagés</w:t>
            </w:r>
            <w:r>
              <w:rPr>
                <w:rFonts w:cs="Arial"/>
                <w:color w:val="000000"/>
                <w:sz w:val="20"/>
              </w:rPr>
              <w:t xml:space="preserve"> coordonné par l’EHPAD</w:t>
            </w:r>
          </w:p>
          <w:p w14:paraId="2F4DC80A" w14:textId="77777777" w:rsidR="00D825B2" w:rsidRDefault="00D825B2" w:rsidP="000F7A95">
            <w:pPr>
              <w:keepLines/>
              <w:jc w:val="both"/>
              <w:rPr>
                <w:rFonts w:cs="Arial"/>
                <w:b/>
                <w:color w:val="000000"/>
                <w:sz w:val="20"/>
                <w:u w:val="single"/>
              </w:rPr>
            </w:pPr>
          </w:p>
          <w:p w14:paraId="1893EF6B" w14:textId="53C7B3E9" w:rsidR="00D825B2" w:rsidRDefault="00D825B2" w:rsidP="000F7A95">
            <w:pPr>
              <w:keepLines/>
              <w:jc w:val="both"/>
              <w:rPr>
                <w:rFonts w:cs="Arial"/>
                <w:b/>
                <w:color w:val="000000"/>
                <w:sz w:val="20"/>
                <w:u w:val="single"/>
              </w:rPr>
            </w:pPr>
          </w:p>
        </w:tc>
        <w:tc>
          <w:tcPr>
            <w:tcW w:w="6095" w:type="dxa"/>
          </w:tcPr>
          <w:p w14:paraId="406E844F" w14:textId="77777777" w:rsidR="00D825B2" w:rsidRPr="00D825B2" w:rsidRDefault="00D825B2" w:rsidP="000F7A95">
            <w:pPr>
              <w:pStyle w:val="Paragraphedeliste"/>
              <w:keepLines/>
              <w:numPr>
                <w:ilvl w:val="0"/>
                <w:numId w:val="12"/>
              </w:numPr>
              <w:jc w:val="both"/>
              <w:rPr>
                <w:rFonts w:cs="Arial"/>
                <w:color w:val="000000"/>
                <w:sz w:val="20"/>
              </w:rPr>
            </w:pPr>
            <w:r w:rsidRPr="00D825B2">
              <w:rPr>
                <w:rFonts w:cs="Arial"/>
                <w:color w:val="000000"/>
                <w:sz w:val="20"/>
              </w:rPr>
              <w:t>Sortie avant les 30 jours suivant l’admission ;</w:t>
            </w:r>
          </w:p>
          <w:p w14:paraId="7E5496D6" w14:textId="4B55CA0A" w:rsidR="00D825B2" w:rsidRPr="00D825B2" w:rsidRDefault="00D825B2" w:rsidP="000F7A95">
            <w:pPr>
              <w:pStyle w:val="Paragraphedeliste"/>
              <w:keepLines/>
              <w:numPr>
                <w:ilvl w:val="0"/>
                <w:numId w:val="12"/>
              </w:numPr>
              <w:jc w:val="both"/>
              <w:rPr>
                <w:rFonts w:cs="Arial"/>
                <w:b/>
                <w:color w:val="000000"/>
                <w:sz w:val="20"/>
                <w:u w:val="single"/>
              </w:rPr>
            </w:pPr>
            <w:r w:rsidRPr="00D825B2">
              <w:rPr>
                <w:rFonts w:cs="Arial"/>
                <w:color w:val="000000"/>
                <w:sz w:val="20"/>
              </w:rPr>
              <w:t>Modalités de retour au domicile ou transfert au sein d’une autre structure envisagés par le DAC en lien avec l’EHPAD à engager à partir du 15ème jour de présence en EHPAD</w:t>
            </w:r>
            <w:r>
              <w:rPr>
                <w:rFonts w:cs="Arial"/>
                <w:b/>
                <w:color w:val="000000"/>
                <w:sz w:val="20"/>
                <w:u w:val="single"/>
              </w:rPr>
              <w:t xml:space="preserve"> </w:t>
            </w:r>
          </w:p>
        </w:tc>
      </w:tr>
      <w:tr w:rsidR="001F2C7F" w14:paraId="2AFF6C3C" w14:textId="77777777" w:rsidTr="00276025">
        <w:tc>
          <w:tcPr>
            <w:tcW w:w="9918" w:type="dxa"/>
            <w:gridSpan w:val="2"/>
          </w:tcPr>
          <w:p w14:paraId="18B05B6F" w14:textId="77777777" w:rsidR="001F2C7F" w:rsidRDefault="001F2C7F" w:rsidP="003037F0">
            <w:pPr>
              <w:keepLines/>
              <w:jc w:val="center"/>
              <w:rPr>
                <w:rFonts w:cs="Arial"/>
                <w:b/>
                <w:color w:val="000000"/>
                <w:sz w:val="20"/>
                <w:u w:val="single"/>
              </w:rPr>
            </w:pPr>
          </w:p>
          <w:p w14:paraId="40B08060" w14:textId="77777777" w:rsidR="001F2C7F" w:rsidRDefault="001F2C7F" w:rsidP="003037F0">
            <w:pPr>
              <w:keepLines/>
              <w:jc w:val="center"/>
              <w:rPr>
                <w:rFonts w:cs="Arial"/>
                <w:b/>
                <w:color w:val="000000"/>
                <w:sz w:val="20"/>
                <w:u w:val="single"/>
              </w:rPr>
            </w:pPr>
            <w:r>
              <w:rPr>
                <w:rFonts w:cs="Arial"/>
                <w:b/>
                <w:color w:val="000000"/>
                <w:sz w:val="20"/>
                <w:u w:val="single"/>
              </w:rPr>
              <w:t>Modalités de prise en charge financière</w:t>
            </w:r>
          </w:p>
          <w:p w14:paraId="0D2A4E02" w14:textId="441001D3" w:rsidR="001F2C7F" w:rsidRDefault="001F2C7F" w:rsidP="003037F0">
            <w:pPr>
              <w:keepLines/>
              <w:jc w:val="center"/>
              <w:rPr>
                <w:rFonts w:cs="Arial"/>
                <w:color w:val="000000"/>
                <w:sz w:val="20"/>
              </w:rPr>
            </w:pPr>
          </w:p>
        </w:tc>
      </w:tr>
      <w:tr w:rsidR="003037F0" w14:paraId="14918D1F" w14:textId="77777777" w:rsidTr="001F2C7F">
        <w:tc>
          <w:tcPr>
            <w:tcW w:w="3823" w:type="dxa"/>
          </w:tcPr>
          <w:p w14:paraId="481C9CA9" w14:textId="77777777" w:rsidR="003037F0" w:rsidRDefault="003037F0" w:rsidP="000F7A95">
            <w:pPr>
              <w:keepLines/>
              <w:jc w:val="both"/>
              <w:rPr>
                <w:rFonts w:cs="Arial"/>
                <w:color w:val="000000"/>
                <w:sz w:val="20"/>
              </w:rPr>
            </w:pPr>
          </w:p>
          <w:p w14:paraId="5B124F65" w14:textId="2DC2D1B6" w:rsidR="001D2DDB" w:rsidRDefault="001D2DDB" w:rsidP="000F7A95">
            <w:pPr>
              <w:pStyle w:val="Paragraphedeliste"/>
              <w:keepLines/>
              <w:numPr>
                <w:ilvl w:val="0"/>
                <w:numId w:val="12"/>
              </w:numPr>
              <w:jc w:val="both"/>
              <w:rPr>
                <w:rFonts w:cs="Arial"/>
                <w:color w:val="000000"/>
                <w:sz w:val="20"/>
              </w:rPr>
            </w:pPr>
            <w:r>
              <w:rPr>
                <w:rFonts w:cs="Arial"/>
                <w:color w:val="000000"/>
                <w:sz w:val="20"/>
              </w:rPr>
              <w:t xml:space="preserve">Absence d’une prise en charge particulière </w:t>
            </w:r>
            <w:r w:rsidR="001F2C7F">
              <w:rPr>
                <w:rFonts w:cs="Arial"/>
                <w:color w:val="000000"/>
                <w:sz w:val="20"/>
              </w:rPr>
              <w:t>(fonctionnement classique EHPAD)</w:t>
            </w:r>
          </w:p>
        </w:tc>
        <w:tc>
          <w:tcPr>
            <w:tcW w:w="6095" w:type="dxa"/>
          </w:tcPr>
          <w:p w14:paraId="7447420E" w14:textId="4EE3FDEB" w:rsidR="001D2DDB" w:rsidRDefault="0070243B" w:rsidP="0070243B">
            <w:pPr>
              <w:pStyle w:val="Paragraphedeliste"/>
              <w:keepLines/>
              <w:numPr>
                <w:ilvl w:val="0"/>
                <w:numId w:val="12"/>
              </w:numPr>
              <w:jc w:val="both"/>
              <w:rPr>
                <w:rFonts w:cs="Arial"/>
                <w:color w:val="000000"/>
                <w:sz w:val="20"/>
              </w:rPr>
            </w:pPr>
            <w:r w:rsidRPr="0070243B">
              <w:rPr>
                <w:rFonts w:cs="Arial"/>
                <w:color w:val="000000"/>
                <w:sz w:val="20"/>
              </w:rPr>
              <w:t>Il n’y aura aucun reste à charge pour les patients accueillis en HT suite à hospitalisation ou pour les personnes âgées de plus de 60 ans à domicile en situation de ris</w:t>
            </w:r>
            <w:r w:rsidR="00CA1CC8">
              <w:rPr>
                <w:rFonts w:cs="Arial"/>
                <w:color w:val="000000"/>
                <w:sz w:val="20"/>
              </w:rPr>
              <w:t xml:space="preserve">que de rupture (carence aidant) </w:t>
            </w:r>
            <w:r w:rsidR="001D2DDB">
              <w:rPr>
                <w:rFonts w:cs="Arial"/>
                <w:color w:val="000000"/>
                <w:sz w:val="20"/>
              </w:rPr>
              <w:t>;</w:t>
            </w:r>
          </w:p>
          <w:p w14:paraId="6957E6AC" w14:textId="19F44F65" w:rsidR="001D2DDB" w:rsidRDefault="00D825B2" w:rsidP="000F7A95">
            <w:pPr>
              <w:pStyle w:val="Paragraphedeliste"/>
              <w:keepLines/>
              <w:numPr>
                <w:ilvl w:val="0"/>
                <w:numId w:val="12"/>
              </w:numPr>
              <w:jc w:val="both"/>
              <w:rPr>
                <w:rFonts w:cs="Arial"/>
                <w:sz w:val="20"/>
              </w:rPr>
            </w:pPr>
            <w:r w:rsidRPr="00D825B2">
              <w:rPr>
                <w:rFonts w:cs="Arial"/>
                <w:sz w:val="20"/>
              </w:rPr>
              <w:t xml:space="preserve">Prise en charge assurance maladie couvre la totalité du prix de journée hébergement </w:t>
            </w:r>
            <w:r>
              <w:rPr>
                <w:rFonts w:cs="Arial"/>
                <w:sz w:val="20"/>
              </w:rPr>
              <w:t>dans la limite de</w:t>
            </w:r>
            <w:r w:rsidRPr="00D825B2">
              <w:rPr>
                <w:rFonts w:cs="Arial"/>
                <w:sz w:val="20"/>
              </w:rPr>
              <w:t xml:space="preserve"> 30 jours</w:t>
            </w:r>
            <w:r>
              <w:rPr>
                <w:rFonts w:cs="Arial"/>
                <w:sz w:val="20"/>
              </w:rPr>
              <w:t xml:space="preserve"> par résident</w:t>
            </w:r>
            <w:r w:rsidRPr="00D825B2">
              <w:rPr>
                <w:rFonts w:cs="Arial"/>
                <w:sz w:val="20"/>
              </w:rPr>
              <w:t> ;</w:t>
            </w:r>
          </w:p>
          <w:p w14:paraId="4C9690CF" w14:textId="77777777" w:rsidR="00CA1CC8" w:rsidRPr="00D825B2" w:rsidRDefault="00CA1CC8" w:rsidP="00CA1CC8">
            <w:pPr>
              <w:pStyle w:val="Paragraphedeliste"/>
              <w:keepLines/>
              <w:ind w:left="720"/>
              <w:jc w:val="both"/>
              <w:rPr>
                <w:rFonts w:cs="Arial"/>
                <w:sz w:val="20"/>
              </w:rPr>
            </w:pPr>
          </w:p>
          <w:p w14:paraId="494FC977" w14:textId="77777777" w:rsidR="00D825B2" w:rsidRPr="00D825B2" w:rsidRDefault="00D825B2" w:rsidP="000F7A95">
            <w:pPr>
              <w:pStyle w:val="Paragraphedeliste"/>
              <w:keepLines/>
              <w:numPr>
                <w:ilvl w:val="0"/>
                <w:numId w:val="12"/>
              </w:numPr>
              <w:jc w:val="both"/>
              <w:rPr>
                <w:rFonts w:cs="Arial"/>
                <w:sz w:val="20"/>
              </w:rPr>
            </w:pPr>
            <w:r w:rsidRPr="00D825B2">
              <w:rPr>
                <w:rFonts w:cs="Arial"/>
                <w:sz w:val="20"/>
              </w:rPr>
              <w:t xml:space="preserve">S’agissant du forfait dépendance, 2 cas de figures : </w:t>
            </w:r>
          </w:p>
          <w:p w14:paraId="14F0C3F5" w14:textId="5B8C2518" w:rsidR="00D825B2" w:rsidRPr="00D825B2" w:rsidRDefault="00D825B2" w:rsidP="000F7A95">
            <w:pPr>
              <w:pStyle w:val="Paragraphedeliste"/>
              <w:keepLines/>
              <w:numPr>
                <w:ilvl w:val="0"/>
                <w:numId w:val="21"/>
              </w:numPr>
              <w:jc w:val="both"/>
              <w:rPr>
                <w:rFonts w:cs="Arial"/>
                <w:sz w:val="20"/>
              </w:rPr>
            </w:pPr>
            <w:r w:rsidRPr="00D825B2">
              <w:rPr>
                <w:rFonts w:cs="Arial"/>
                <w:sz w:val="20"/>
              </w:rPr>
              <w:t>Pour les non bénéficiaires de l’APA : en sus du prix de journée hébergement, prise en charge du tarif dépendance (GIR + ticket modérateur) dans la limite de 30 jours par résident ;</w:t>
            </w:r>
          </w:p>
          <w:p w14:paraId="5285E879" w14:textId="4DB08020" w:rsidR="00D825B2" w:rsidRPr="00D825B2" w:rsidRDefault="00D825B2" w:rsidP="000F7A95">
            <w:pPr>
              <w:pStyle w:val="Paragraphedeliste"/>
              <w:keepLines/>
              <w:numPr>
                <w:ilvl w:val="0"/>
                <w:numId w:val="21"/>
              </w:numPr>
              <w:jc w:val="both"/>
              <w:rPr>
                <w:rFonts w:cs="Arial"/>
                <w:sz w:val="20"/>
              </w:rPr>
            </w:pPr>
            <w:r w:rsidRPr="00D825B2">
              <w:rPr>
                <w:rFonts w:cs="Arial"/>
                <w:sz w:val="20"/>
              </w:rPr>
              <w:t>Pour les bénéficiaires de l’APA avec taux de participation : en sus du prix de journée hébergement, prise en charge du reliquat dépendance correspondant à la participation financière APA de l’usager dans la limite de 30 jours par résident (reste à charge calculé sur APA versé).</w:t>
            </w:r>
          </w:p>
          <w:p w14:paraId="687CBDFD" w14:textId="77777777" w:rsidR="003037F0" w:rsidRDefault="003037F0" w:rsidP="000F7A95">
            <w:pPr>
              <w:keepLines/>
              <w:jc w:val="both"/>
              <w:rPr>
                <w:rFonts w:cs="Arial"/>
                <w:color w:val="000000"/>
                <w:sz w:val="20"/>
              </w:rPr>
            </w:pPr>
          </w:p>
        </w:tc>
      </w:tr>
    </w:tbl>
    <w:p w14:paraId="2FA6C892" w14:textId="77777777" w:rsidR="00643CA7" w:rsidRDefault="00643CA7" w:rsidP="00E764C5">
      <w:pPr>
        <w:keepLines/>
        <w:jc w:val="both"/>
        <w:rPr>
          <w:rFonts w:cs="Arial"/>
          <w:color w:val="000000"/>
          <w:sz w:val="20"/>
        </w:rPr>
      </w:pPr>
    </w:p>
    <w:p w14:paraId="0B779BD7" w14:textId="3BACC81A" w:rsidR="00A665A9" w:rsidRDefault="00A665A9" w:rsidP="00E764C5">
      <w:pPr>
        <w:keepLines/>
        <w:jc w:val="both"/>
        <w:rPr>
          <w:rFonts w:cs="Arial"/>
          <w:color w:val="000000"/>
          <w:sz w:val="20"/>
        </w:rPr>
      </w:pPr>
      <w:r>
        <w:rPr>
          <w:rFonts w:cs="Arial"/>
          <w:color w:val="000000"/>
          <w:sz w:val="20"/>
        </w:rPr>
        <w:t xml:space="preserve">Concernant l’HTSH/HTU, il est rappelé que l’ARS de Corse confie au DAC la coordination opérationnelle du dispositif ; </w:t>
      </w:r>
      <w:r w:rsidRPr="00996AA9">
        <w:rPr>
          <w:rFonts w:cs="Arial"/>
          <w:b/>
          <w:color w:val="000000"/>
          <w:sz w:val="20"/>
        </w:rPr>
        <w:t>aucun séjour ne pourra relever de l’HTSH/HTU sans validation et suivi de la part du DAC</w:t>
      </w:r>
      <w:r w:rsidR="003906D7">
        <w:rPr>
          <w:rFonts w:cs="Arial"/>
          <w:b/>
          <w:color w:val="000000"/>
          <w:sz w:val="20"/>
        </w:rPr>
        <w:t xml:space="preserve"> qui ne pourra en conséquence </w:t>
      </w:r>
      <w:r w:rsidR="0037314C">
        <w:rPr>
          <w:rFonts w:cs="Arial"/>
          <w:b/>
          <w:color w:val="000000"/>
          <w:sz w:val="20"/>
        </w:rPr>
        <w:t xml:space="preserve">pas </w:t>
      </w:r>
      <w:r w:rsidR="003906D7">
        <w:rPr>
          <w:rFonts w:cs="Arial"/>
          <w:b/>
          <w:color w:val="000000"/>
          <w:sz w:val="20"/>
        </w:rPr>
        <w:t>assurer le paiement du séjour pour le résident concerné</w:t>
      </w:r>
      <w:r>
        <w:rPr>
          <w:rFonts w:cs="Arial"/>
          <w:color w:val="000000"/>
          <w:sz w:val="20"/>
        </w:rPr>
        <w:t xml:space="preserve">. </w:t>
      </w:r>
    </w:p>
    <w:p w14:paraId="06773F26" w14:textId="4C091463" w:rsidR="00A665A9" w:rsidRDefault="00A665A9" w:rsidP="00E764C5">
      <w:pPr>
        <w:keepLines/>
        <w:jc w:val="both"/>
        <w:rPr>
          <w:rFonts w:cs="Arial"/>
          <w:color w:val="000000"/>
          <w:sz w:val="20"/>
        </w:rPr>
      </w:pPr>
    </w:p>
    <w:p w14:paraId="135FFA07" w14:textId="55E66544" w:rsidR="00A665A9" w:rsidRDefault="00A665A9" w:rsidP="00E764C5">
      <w:pPr>
        <w:keepLines/>
        <w:jc w:val="both"/>
        <w:rPr>
          <w:rFonts w:cs="Arial"/>
          <w:color w:val="000000"/>
          <w:sz w:val="20"/>
        </w:rPr>
      </w:pPr>
      <w:r>
        <w:rPr>
          <w:rFonts w:cs="Arial"/>
          <w:color w:val="000000"/>
          <w:sz w:val="20"/>
        </w:rPr>
        <w:t xml:space="preserve">Enfin, il est précisé que l’admission d’un résident dans le cadre de l’HTSH/HTU ouvre une </w:t>
      </w:r>
      <w:proofErr w:type="spellStart"/>
      <w:r>
        <w:rPr>
          <w:rFonts w:cs="Arial"/>
          <w:color w:val="000000"/>
          <w:sz w:val="20"/>
        </w:rPr>
        <w:t>solvabilisation</w:t>
      </w:r>
      <w:proofErr w:type="spellEnd"/>
      <w:r>
        <w:rPr>
          <w:rFonts w:cs="Arial"/>
          <w:color w:val="000000"/>
          <w:sz w:val="20"/>
        </w:rPr>
        <w:t xml:space="preserve"> par l’Assurance maladie sur la partie prix de journée hébergement pendant une période de 30 jours maximum. Ainsi, à compter du 31</w:t>
      </w:r>
      <w:r w:rsidRPr="001E2C5F">
        <w:rPr>
          <w:rFonts w:cs="Arial"/>
          <w:color w:val="000000"/>
          <w:sz w:val="20"/>
          <w:vertAlign w:val="superscript"/>
        </w:rPr>
        <w:t>ème</w:t>
      </w:r>
      <w:r>
        <w:rPr>
          <w:rFonts w:cs="Arial"/>
          <w:color w:val="000000"/>
          <w:sz w:val="20"/>
        </w:rPr>
        <w:t xml:space="preserve"> jour, selon l’évaluation réalisée et la volonté de l’usager et/ou de son représentant légal, il est tout à fait possible au résident concerné de poursuivre son séjour au sein de l’EHPAD en hébergement temporaire « classique » ; les modalités de tarification relèvent alors du droit commun. </w:t>
      </w:r>
    </w:p>
    <w:p w14:paraId="0F5181E7" w14:textId="77777777" w:rsidR="00643CA7" w:rsidRDefault="00643CA7" w:rsidP="00E764C5">
      <w:pPr>
        <w:keepLines/>
        <w:jc w:val="both"/>
        <w:rPr>
          <w:rFonts w:cs="Arial"/>
          <w:color w:val="000000"/>
          <w:sz w:val="20"/>
        </w:rPr>
      </w:pPr>
    </w:p>
    <w:p w14:paraId="5D53B04B" w14:textId="77777777" w:rsidR="00C52498" w:rsidRDefault="00C52498" w:rsidP="00E764C5">
      <w:pPr>
        <w:keepLines/>
        <w:jc w:val="both"/>
        <w:rPr>
          <w:rFonts w:cs="Arial"/>
          <w:color w:val="000000"/>
          <w:sz w:val="20"/>
        </w:rPr>
      </w:pPr>
    </w:p>
    <w:p w14:paraId="1D31FE01" w14:textId="1D754FD1" w:rsidR="00BB71C5" w:rsidRDefault="000E6C88" w:rsidP="002F6933">
      <w:r w:rsidRPr="000E6C88">
        <w:rPr>
          <w:rFonts w:asciiTheme="minorHAnsi" w:eastAsiaTheme="minorHAnsi" w:hAnsiTheme="minorHAnsi" w:cstheme="minorBidi"/>
          <w:bCs/>
          <w:color w:val="2E74B5" w:themeColor="accent1" w:themeShade="BF"/>
          <w:sz w:val="28"/>
          <w:szCs w:val="32"/>
          <w:u w:val="single"/>
          <w:lang w:eastAsia="en-US"/>
        </w:rPr>
        <w:br w:type="page"/>
      </w:r>
      <w:r w:rsidR="00BB71C5">
        <w:rPr>
          <w:noProof/>
        </w:rPr>
        <w:lastRenderedPageBreak/>
        <w:drawing>
          <wp:inline distT="0" distB="0" distL="0" distR="0" wp14:anchorId="70050BDF" wp14:editId="29853911">
            <wp:extent cx="2674166" cy="952341"/>
            <wp:effectExtent l="0" t="0" r="0" b="635"/>
            <wp:docPr id="7" name="Image 7" descr="D:\Utilisateurs\aromeo\AppData\Local\Microsoft\Windows\Temporary Internet Files\Content.Outlook\O53E8QDU\logo ARS CORSE_charte-eta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aromeo\AppData\Local\Microsoft\Windows\Temporary Internet Files\Content.Outlook\O53E8QDU\logo ARS CORSE_charte-etat (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4657"/>
                    <a:stretch/>
                  </pic:blipFill>
                  <pic:spPr bwMode="auto">
                    <a:xfrm>
                      <a:off x="0" y="0"/>
                      <a:ext cx="2674613" cy="952500"/>
                    </a:xfrm>
                    <a:prstGeom prst="rect">
                      <a:avLst/>
                    </a:prstGeom>
                    <a:noFill/>
                    <a:ln>
                      <a:noFill/>
                    </a:ln>
                    <a:extLst>
                      <a:ext uri="{53640926-AAD7-44D8-BBD7-CCE9431645EC}">
                        <a14:shadowObscured xmlns:a14="http://schemas.microsoft.com/office/drawing/2010/main"/>
                      </a:ext>
                    </a:extLst>
                  </pic:spPr>
                </pic:pic>
              </a:graphicData>
            </a:graphic>
          </wp:inline>
        </w:drawing>
      </w:r>
      <w:r w:rsidR="00B60E9D">
        <w:rPr>
          <w:noProof/>
        </w:rPr>
        <w:drawing>
          <wp:inline distT="0" distB="0" distL="0" distR="0" wp14:anchorId="2BCF84A6" wp14:editId="22941C94">
            <wp:extent cx="2164773" cy="952500"/>
            <wp:effectExtent l="0" t="0" r="698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a:extLst>
                        <a:ext uri="{28A0092B-C50C-407E-A947-70E740481C1C}">
                          <a14:useLocalDpi xmlns:a14="http://schemas.microsoft.com/office/drawing/2010/main" val="0"/>
                        </a:ext>
                      </a:extLst>
                    </a:blip>
                    <a:stretch>
                      <a:fillRect/>
                    </a:stretch>
                  </pic:blipFill>
                  <pic:spPr>
                    <a:xfrm>
                      <a:off x="0" y="0"/>
                      <a:ext cx="2189577" cy="963414"/>
                    </a:xfrm>
                    <a:prstGeom prst="rect">
                      <a:avLst/>
                    </a:prstGeom>
                  </pic:spPr>
                </pic:pic>
              </a:graphicData>
            </a:graphic>
          </wp:inline>
        </w:drawing>
      </w:r>
      <w:r w:rsidR="003022D6">
        <w:rPr>
          <w:noProof/>
        </w:rPr>
        <w:drawing>
          <wp:inline distT="0" distB="0" distL="0" distR="0" wp14:anchorId="3883C1EB" wp14:editId="099A4718">
            <wp:extent cx="990600" cy="1153299"/>
            <wp:effectExtent l="0" t="0" r="0" b="8890"/>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Logo plan de rattrapage PA (3).png"/>
                    <pic:cNvPicPr/>
                  </pic:nvPicPr>
                  <pic:blipFill rotWithShape="1">
                    <a:blip r:embed="rId11" cstate="print">
                      <a:extLst>
                        <a:ext uri="{28A0092B-C50C-407E-A947-70E740481C1C}">
                          <a14:useLocalDpi xmlns:a14="http://schemas.microsoft.com/office/drawing/2010/main" val="0"/>
                        </a:ext>
                      </a:extLst>
                    </a:blip>
                    <a:srcRect l="8492" r="5616"/>
                    <a:stretch/>
                  </pic:blipFill>
                  <pic:spPr bwMode="auto">
                    <a:xfrm>
                      <a:off x="0" y="0"/>
                      <a:ext cx="1001324" cy="1165784"/>
                    </a:xfrm>
                    <a:prstGeom prst="rect">
                      <a:avLst/>
                    </a:prstGeom>
                    <a:ln>
                      <a:noFill/>
                    </a:ln>
                    <a:extLst>
                      <a:ext uri="{53640926-AAD7-44D8-BBD7-CCE9431645EC}">
                        <a14:shadowObscured xmlns:a14="http://schemas.microsoft.com/office/drawing/2010/main"/>
                      </a:ext>
                    </a:extLst>
                  </pic:spPr>
                </pic:pic>
              </a:graphicData>
            </a:graphic>
          </wp:inline>
        </w:drawing>
      </w:r>
    </w:p>
    <w:p w14:paraId="21EA24C9" w14:textId="77777777" w:rsidR="000E6C88" w:rsidRDefault="000E6C88">
      <w:pPr>
        <w:rPr>
          <w:rFonts w:asciiTheme="minorHAnsi" w:eastAsiaTheme="minorHAnsi" w:hAnsiTheme="minorHAnsi" w:cstheme="minorBidi"/>
          <w:b/>
          <w:bCs/>
          <w:color w:val="2E74B5" w:themeColor="accent1" w:themeShade="BF"/>
          <w:sz w:val="28"/>
          <w:szCs w:val="32"/>
          <w:u w:val="single"/>
          <w:lang w:eastAsia="en-US"/>
        </w:rPr>
      </w:pPr>
    </w:p>
    <w:p w14:paraId="32B99478" w14:textId="54F63C82" w:rsidR="00E600FF" w:rsidRPr="00777BCA" w:rsidRDefault="0024743F" w:rsidP="0024743F">
      <w:pPr>
        <w:spacing w:after="160" w:line="259" w:lineRule="auto"/>
        <w:jc w:val="center"/>
        <w:rPr>
          <w:rFonts w:asciiTheme="minorHAnsi" w:eastAsiaTheme="minorHAnsi" w:hAnsiTheme="minorHAnsi" w:cstheme="minorBidi"/>
          <w:b/>
          <w:bCs/>
          <w:color w:val="2E74B5" w:themeColor="accent1" w:themeShade="BF"/>
          <w:sz w:val="28"/>
          <w:szCs w:val="32"/>
          <w:u w:val="single"/>
          <w:lang w:eastAsia="en-US"/>
        </w:rPr>
      </w:pPr>
      <w:r>
        <w:rPr>
          <w:rFonts w:asciiTheme="minorHAnsi" w:eastAsiaTheme="minorHAnsi" w:hAnsiTheme="minorHAnsi" w:cstheme="minorBidi"/>
          <w:b/>
          <w:bCs/>
          <w:color w:val="2E74B5" w:themeColor="accent1" w:themeShade="BF"/>
          <w:sz w:val="28"/>
          <w:szCs w:val="32"/>
          <w:u w:val="single"/>
          <w:lang w:eastAsia="en-US"/>
        </w:rPr>
        <w:t xml:space="preserve">Annexe 1 - </w:t>
      </w:r>
      <w:r w:rsidR="00777BCA" w:rsidRPr="00777BCA">
        <w:rPr>
          <w:rFonts w:asciiTheme="minorHAnsi" w:eastAsiaTheme="minorHAnsi" w:hAnsiTheme="minorHAnsi" w:cstheme="minorBidi"/>
          <w:b/>
          <w:bCs/>
          <w:color w:val="2E74B5" w:themeColor="accent1" w:themeShade="BF"/>
          <w:sz w:val="28"/>
          <w:szCs w:val="32"/>
          <w:u w:val="single"/>
          <w:lang w:eastAsia="en-US"/>
        </w:rPr>
        <w:t>Formulaire</w:t>
      </w:r>
      <w:r w:rsidR="00E600FF" w:rsidRPr="00777BCA">
        <w:rPr>
          <w:rFonts w:asciiTheme="minorHAnsi" w:eastAsiaTheme="minorHAnsi" w:hAnsiTheme="minorHAnsi" w:cstheme="minorBidi"/>
          <w:b/>
          <w:bCs/>
          <w:color w:val="2E74B5" w:themeColor="accent1" w:themeShade="BF"/>
          <w:sz w:val="28"/>
          <w:szCs w:val="32"/>
          <w:u w:val="single"/>
          <w:lang w:eastAsia="en-US"/>
        </w:rPr>
        <w:t xml:space="preserve"> de demande</w:t>
      </w:r>
      <w:r w:rsidR="00777BCA">
        <w:rPr>
          <w:rFonts w:asciiTheme="minorHAnsi" w:eastAsiaTheme="minorHAnsi" w:hAnsiTheme="minorHAnsi" w:cstheme="minorBidi"/>
          <w:b/>
          <w:bCs/>
          <w:color w:val="2E74B5" w:themeColor="accent1" w:themeShade="BF"/>
          <w:sz w:val="28"/>
          <w:szCs w:val="32"/>
          <w:u w:val="single"/>
          <w:lang w:eastAsia="en-US"/>
        </w:rPr>
        <w:t xml:space="preserve"> </w:t>
      </w:r>
      <w:r>
        <w:rPr>
          <w:rFonts w:asciiTheme="minorHAnsi" w:eastAsiaTheme="minorHAnsi" w:hAnsiTheme="minorHAnsi" w:cstheme="minorBidi"/>
          <w:b/>
          <w:bCs/>
          <w:color w:val="2E74B5" w:themeColor="accent1" w:themeShade="BF"/>
          <w:sz w:val="28"/>
          <w:szCs w:val="32"/>
          <w:u w:val="single"/>
          <w:lang w:eastAsia="en-US"/>
        </w:rPr>
        <w:t>de création</w:t>
      </w:r>
      <w:r w:rsidR="00A665A9" w:rsidRPr="00A665A9">
        <w:rPr>
          <w:rFonts w:asciiTheme="minorHAnsi" w:eastAsiaTheme="minorHAnsi" w:hAnsiTheme="minorHAnsi" w:cstheme="minorBidi"/>
          <w:b/>
          <w:bCs/>
          <w:color w:val="2E74B5" w:themeColor="accent1" w:themeShade="BF"/>
          <w:sz w:val="28"/>
          <w:szCs w:val="32"/>
          <w:u w:val="single"/>
          <w:lang w:eastAsia="en-US"/>
        </w:rPr>
        <w:t xml:space="preserve"> </w:t>
      </w:r>
      <w:r w:rsidR="00A665A9">
        <w:rPr>
          <w:rFonts w:asciiTheme="minorHAnsi" w:eastAsiaTheme="minorHAnsi" w:hAnsiTheme="minorHAnsi" w:cstheme="minorBidi"/>
          <w:b/>
          <w:bCs/>
          <w:color w:val="2E74B5" w:themeColor="accent1" w:themeShade="BF"/>
          <w:sz w:val="28"/>
          <w:szCs w:val="32"/>
          <w:u w:val="single"/>
          <w:lang w:eastAsia="en-US"/>
        </w:rPr>
        <w:t xml:space="preserve">de </w:t>
      </w:r>
      <w:r w:rsidR="001E2C5F">
        <w:rPr>
          <w:rFonts w:asciiTheme="minorHAnsi" w:eastAsiaTheme="minorHAnsi" w:hAnsiTheme="minorHAnsi" w:cstheme="minorBidi"/>
          <w:b/>
          <w:bCs/>
          <w:color w:val="2E74B5" w:themeColor="accent1" w:themeShade="BF"/>
          <w:sz w:val="28"/>
          <w:szCs w:val="32"/>
          <w:u w:val="single"/>
          <w:lang w:eastAsia="en-US"/>
        </w:rPr>
        <w:t>places d’hébergement temporaire</w:t>
      </w:r>
      <w:r w:rsidR="00A665A9">
        <w:rPr>
          <w:rFonts w:asciiTheme="minorHAnsi" w:eastAsiaTheme="minorHAnsi" w:hAnsiTheme="minorHAnsi" w:cstheme="minorBidi"/>
          <w:b/>
          <w:bCs/>
          <w:color w:val="2E74B5" w:themeColor="accent1" w:themeShade="BF"/>
          <w:sz w:val="28"/>
          <w:szCs w:val="32"/>
          <w:u w:val="single"/>
          <w:lang w:eastAsia="en-US"/>
        </w:rPr>
        <w:t xml:space="preserve"> ou de </w:t>
      </w:r>
      <w:r>
        <w:rPr>
          <w:rFonts w:asciiTheme="minorHAnsi" w:eastAsiaTheme="minorHAnsi" w:hAnsiTheme="minorHAnsi" w:cstheme="minorBidi"/>
          <w:b/>
          <w:bCs/>
          <w:color w:val="2E74B5" w:themeColor="accent1" w:themeShade="BF"/>
          <w:sz w:val="28"/>
          <w:szCs w:val="32"/>
          <w:u w:val="single"/>
          <w:lang w:eastAsia="en-US"/>
        </w:rPr>
        <w:t xml:space="preserve">transformation </w:t>
      </w:r>
      <w:r w:rsidR="00A665A9">
        <w:rPr>
          <w:rFonts w:asciiTheme="minorHAnsi" w:eastAsiaTheme="minorHAnsi" w:hAnsiTheme="minorHAnsi" w:cstheme="minorBidi"/>
          <w:b/>
          <w:bCs/>
          <w:color w:val="2E74B5" w:themeColor="accent1" w:themeShade="BF"/>
          <w:sz w:val="28"/>
          <w:szCs w:val="32"/>
          <w:u w:val="single"/>
          <w:lang w:eastAsia="en-US"/>
        </w:rPr>
        <w:t xml:space="preserve">de places d’hébergement permanent en temporaire </w:t>
      </w:r>
      <w:r>
        <w:rPr>
          <w:rFonts w:asciiTheme="minorHAnsi" w:eastAsiaTheme="minorHAnsi" w:hAnsiTheme="minorHAnsi" w:cstheme="minorBidi"/>
          <w:b/>
          <w:bCs/>
          <w:color w:val="2E74B5" w:themeColor="accent1" w:themeShade="BF"/>
          <w:sz w:val="28"/>
          <w:szCs w:val="32"/>
          <w:u w:val="single"/>
          <w:lang w:eastAsia="en-US"/>
        </w:rPr>
        <w:t xml:space="preserve">pour personnes âgées </w:t>
      </w:r>
    </w:p>
    <w:p w14:paraId="17FC92E0" w14:textId="77777777" w:rsidR="00E600FF" w:rsidRDefault="00E600FF" w:rsidP="00E600FF">
      <w:pPr>
        <w:jc w:val="center"/>
        <w:rPr>
          <w:rFonts w:cs="Arial"/>
          <w:szCs w:val="22"/>
        </w:rPr>
      </w:pPr>
    </w:p>
    <w:p w14:paraId="4F9B5E6F" w14:textId="77777777" w:rsidR="00777BCA" w:rsidRDefault="00777BCA" w:rsidP="00E600FF">
      <w:pPr>
        <w:jc w:val="center"/>
        <w:rPr>
          <w:rFonts w:cs="Arial"/>
          <w:szCs w:val="22"/>
        </w:rPr>
      </w:pPr>
      <w:r w:rsidRPr="00DA116E">
        <w:rPr>
          <w:b/>
          <w:bCs/>
          <w:noProof/>
          <w:color w:val="2E74B5" w:themeColor="accent1" w:themeShade="BF"/>
          <w:sz w:val="28"/>
          <w:szCs w:val="32"/>
        </w:rPr>
        <mc:AlternateContent>
          <mc:Choice Requires="wps">
            <w:drawing>
              <wp:inline distT="0" distB="0" distL="0" distR="0" wp14:anchorId="40F9D0F4" wp14:editId="7AC297B7">
                <wp:extent cx="5848350" cy="1280160"/>
                <wp:effectExtent l="0" t="0" r="19050" b="15240"/>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280160"/>
                        </a:xfrm>
                        <a:prstGeom prst="rect">
                          <a:avLst/>
                        </a:prstGeom>
                        <a:solidFill>
                          <a:srgbClr val="FFFFFF"/>
                        </a:solidFill>
                        <a:ln w="9525">
                          <a:solidFill>
                            <a:srgbClr val="000000"/>
                          </a:solidFill>
                          <a:miter lim="800000"/>
                          <a:headEnd/>
                          <a:tailEnd/>
                        </a:ln>
                      </wps:spPr>
                      <wps:txbx>
                        <w:txbxContent>
                          <w:p w14:paraId="49B82F15" w14:textId="77777777" w:rsidR="00276025" w:rsidRDefault="00276025" w:rsidP="00777BCA">
                            <w:pPr>
                              <w:jc w:val="both"/>
                              <w:rPr>
                                <w:b/>
                                <w:i/>
                                <w:color w:val="767171" w:themeColor="background2" w:themeShade="80"/>
                              </w:rPr>
                            </w:pPr>
                            <w:r w:rsidRPr="00D04E93">
                              <w:rPr>
                                <w:b/>
                                <w:i/>
                                <w:color w:val="767171" w:themeColor="background2" w:themeShade="80"/>
                              </w:rPr>
                              <w:t xml:space="preserve">Le formulaire de </w:t>
                            </w:r>
                            <w:r>
                              <w:rPr>
                                <w:b/>
                                <w:i/>
                                <w:color w:val="767171" w:themeColor="background2" w:themeShade="80"/>
                              </w:rPr>
                              <w:t>demande</w:t>
                            </w:r>
                            <w:r w:rsidRPr="00D04E93">
                              <w:rPr>
                                <w:b/>
                                <w:i/>
                                <w:color w:val="767171" w:themeColor="background2" w:themeShade="80"/>
                              </w:rPr>
                              <w:t xml:space="preserve"> est </w:t>
                            </w:r>
                            <w:r>
                              <w:rPr>
                                <w:b/>
                                <w:i/>
                                <w:color w:val="767171" w:themeColor="background2" w:themeShade="80"/>
                              </w:rPr>
                              <w:t xml:space="preserve">établi par l’établissement demandeur et </w:t>
                            </w:r>
                            <w:r w:rsidRPr="00D04E93">
                              <w:rPr>
                                <w:b/>
                                <w:i/>
                                <w:color w:val="767171" w:themeColor="background2" w:themeShade="80"/>
                              </w:rPr>
                              <w:t>adress</w:t>
                            </w:r>
                            <w:r>
                              <w:rPr>
                                <w:b/>
                                <w:i/>
                                <w:color w:val="767171" w:themeColor="background2" w:themeShade="80"/>
                              </w:rPr>
                              <w:t>é</w:t>
                            </w:r>
                            <w:r w:rsidRPr="00D04E93">
                              <w:rPr>
                                <w:b/>
                                <w:i/>
                                <w:color w:val="767171" w:themeColor="background2" w:themeShade="80"/>
                              </w:rPr>
                              <w:t xml:space="preserve"> impérativement à</w:t>
                            </w:r>
                            <w:r>
                              <w:rPr>
                                <w:b/>
                                <w:i/>
                                <w:color w:val="767171" w:themeColor="background2" w:themeShade="80"/>
                              </w:rPr>
                              <w:t xml:space="preserve"> l’ARS de Corse et à la Collectivité de Corse sur </w:t>
                            </w:r>
                            <w:proofErr w:type="gramStart"/>
                            <w:r>
                              <w:rPr>
                                <w:b/>
                                <w:i/>
                                <w:color w:val="767171" w:themeColor="background2" w:themeShade="80"/>
                              </w:rPr>
                              <w:t>les bal suivantes</w:t>
                            </w:r>
                            <w:proofErr w:type="gramEnd"/>
                            <w:r>
                              <w:rPr>
                                <w:b/>
                                <w:i/>
                                <w:color w:val="767171" w:themeColor="background2" w:themeShade="80"/>
                              </w:rPr>
                              <w:t> :</w:t>
                            </w:r>
                          </w:p>
                          <w:p w14:paraId="4D2C6835" w14:textId="76AFF971" w:rsidR="00276025" w:rsidRDefault="003022D6" w:rsidP="001E2C5F">
                            <w:pPr>
                              <w:pStyle w:val="Paragraphedeliste"/>
                              <w:numPr>
                                <w:ilvl w:val="0"/>
                                <w:numId w:val="22"/>
                              </w:numPr>
                              <w:jc w:val="both"/>
                              <w:rPr>
                                <w:b/>
                                <w:i/>
                                <w:color w:val="767171" w:themeColor="background2" w:themeShade="80"/>
                              </w:rPr>
                            </w:pPr>
                            <w:hyperlink r:id="rId12" w:history="1">
                              <w:r w:rsidR="00276025" w:rsidRPr="00A665A9">
                                <w:rPr>
                                  <w:rStyle w:val="Lienhypertexte"/>
                                  <w:b/>
                                  <w:i/>
                                  <w:color w:val="023160" w:themeColor="hyperlink" w:themeShade="80"/>
                                </w:rPr>
                                <w:t>ars-corse-medico-social@ars.sante.fr</w:t>
                              </w:r>
                            </w:hyperlink>
                          </w:p>
                          <w:p w14:paraId="1BA771FF" w14:textId="0F827519" w:rsidR="00276025" w:rsidRPr="0070243B" w:rsidRDefault="003022D6" w:rsidP="0006084B">
                            <w:pPr>
                              <w:pStyle w:val="Paragraphedeliste"/>
                              <w:numPr>
                                <w:ilvl w:val="0"/>
                                <w:numId w:val="22"/>
                              </w:numPr>
                              <w:jc w:val="both"/>
                              <w:rPr>
                                <w:rStyle w:val="Lienhypertexte"/>
                                <w:b/>
                                <w:i/>
                                <w:color w:val="023160" w:themeColor="hyperlink" w:themeShade="80"/>
                              </w:rPr>
                            </w:pPr>
                            <w:hyperlink r:id="rId13" w:history="1">
                              <w:r w:rsidR="00415436" w:rsidRPr="0070243B">
                                <w:rPr>
                                  <w:rStyle w:val="Lienhypertexte"/>
                                  <w:b/>
                                  <w:i/>
                                  <w:color w:val="023160" w:themeColor="hyperlink" w:themeShade="80"/>
                                </w:rPr>
                                <w:t>pilotage.esms@isula.corsica</w:t>
                              </w:r>
                            </w:hyperlink>
                          </w:p>
                          <w:p w14:paraId="7C85D2F7" w14:textId="77777777" w:rsidR="00415436" w:rsidRPr="00415436" w:rsidRDefault="00415436" w:rsidP="00415436">
                            <w:pPr>
                              <w:jc w:val="both"/>
                              <w:rPr>
                                <w:b/>
                                <w:i/>
                                <w:color w:val="767171" w:themeColor="background2" w:themeShade="80"/>
                              </w:rPr>
                            </w:pPr>
                          </w:p>
                          <w:p w14:paraId="6B7DD08E" w14:textId="77777777" w:rsidR="00276025" w:rsidRPr="001E2C5F" w:rsidRDefault="00276025">
                            <w:pPr>
                              <w:jc w:val="both"/>
                              <w:rPr>
                                <w:b/>
                                <w:i/>
                                <w:color w:val="FF0000"/>
                              </w:rPr>
                            </w:pPr>
                            <w:r w:rsidRPr="001E2C5F">
                              <w:rPr>
                                <w:b/>
                                <w:i/>
                                <w:color w:val="FF0000"/>
                              </w:rPr>
                              <w:t>La forme du document ne doit pas être modifiée.</w:t>
                            </w:r>
                          </w:p>
                          <w:p w14:paraId="5B63DA9D" w14:textId="43FF226B" w:rsidR="00276025" w:rsidRPr="001E2C5F" w:rsidRDefault="00276025">
                            <w:pPr>
                              <w:jc w:val="both"/>
                              <w:rPr>
                                <w:b/>
                                <w:i/>
                                <w:color w:val="FF0000"/>
                              </w:rPr>
                            </w:pPr>
                            <w:r w:rsidRPr="001E2C5F">
                              <w:rPr>
                                <w:b/>
                                <w:i/>
                                <w:color w:val="FF0000"/>
                              </w:rPr>
                              <w:t>Le formulaire doit être dactylographié à l’exception de la signature.</w:t>
                            </w:r>
                          </w:p>
                        </w:txbxContent>
                      </wps:txbx>
                      <wps:bodyPr rot="0" vert="horz" wrap="square" lIns="91440" tIns="45720" rIns="91440" bIns="45720" anchor="t" anchorCtr="0">
                        <a:noAutofit/>
                      </wps:bodyPr>
                    </wps:wsp>
                  </a:graphicData>
                </a:graphic>
              </wp:inline>
            </w:drawing>
          </mc:Choice>
          <mc:Fallback>
            <w:pict>
              <v:shapetype w14:anchorId="40F9D0F4" id="_x0000_t202" coordsize="21600,21600" o:spt="202" path="m,l,21600r21600,l21600,xe">
                <v:stroke joinstyle="miter"/>
                <v:path gradientshapeok="t" o:connecttype="rect"/>
              </v:shapetype>
              <v:shape id="Zone de texte 2" o:spid="_x0000_s1026" type="#_x0000_t202" style="width:460.5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">
                <v:textbox>
                  <w:txbxContent>
                    <w:p w14:paraId="49B82F15" w14:textId="77777777" w:rsidR="00276025" w:rsidRDefault="00276025" w:rsidP="00777BCA">
                      <w:pPr>
                        <w:jc w:val="both"/>
                        <w:rPr>
                          <w:b/>
                          <w:i/>
                          <w:color w:val="767171" w:themeColor="background2" w:themeShade="80"/>
                        </w:rPr>
                      </w:pPr>
                      <w:r w:rsidRPr="00D04E93">
                        <w:rPr>
                          <w:b/>
                          <w:i/>
                          <w:color w:val="767171" w:themeColor="background2" w:themeShade="80"/>
                        </w:rPr>
                        <w:t xml:space="preserve">Le formulaire de </w:t>
                      </w:r>
                      <w:r>
                        <w:rPr>
                          <w:b/>
                          <w:i/>
                          <w:color w:val="767171" w:themeColor="background2" w:themeShade="80"/>
                        </w:rPr>
                        <w:t>demande</w:t>
                      </w:r>
                      <w:r w:rsidRPr="00D04E93">
                        <w:rPr>
                          <w:b/>
                          <w:i/>
                          <w:color w:val="767171" w:themeColor="background2" w:themeShade="80"/>
                        </w:rPr>
                        <w:t xml:space="preserve"> est </w:t>
                      </w:r>
                      <w:r>
                        <w:rPr>
                          <w:b/>
                          <w:i/>
                          <w:color w:val="767171" w:themeColor="background2" w:themeShade="80"/>
                        </w:rPr>
                        <w:t xml:space="preserve">établi par l’établissement demandeur et </w:t>
                      </w:r>
                      <w:r w:rsidRPr="00D04E93">
                        <w:rPr>
                          <w:b/>
                          <w:i/>
                          <w:color w:val="767171" w:themeColor="background2" w:themeShade="80"/>
                        </w:rPr>
                        <w:t>adress</w:t>
                      </w:r>
                      <w:r>
                        <w:rPr>
                          <w:b/>
                          <w:i/>
                          <w:color w:val="767171" w:themeColor="background2" w:themeShade="80"/>
                        </w:rPr>
                        <w:t>é</w:t>
                      </w:r>
                      <w:r w:rsidRPr="00D04E93">
                        <w:rPr>
                          <w:b/>
                          <w:i/>
                          <w:color w:val="767171" w:themeColor="background2" w:themeShade="80"/>
                        </w:rPr>
                        <w:t xml:space="preserve"> impérativement à</w:t>
                      </w:r>
                      <w:r>
                        <w:rPr>
                          <w:b/>
                          <w:i/>
                          <w:color w:val="767171" w:themeColor="background2" w:themeShade="80"/>
                        </w:rPr>
                        <w:t xml:space="preserve"> l’ARS de Corse et à la Collectivité de Corse sur les bal suivantes :</w:t>
                      </w:r>
                    </w:p>
                    <w:p w14:paraId="4D2C6835" w14:textId="76AFF971" w:rsidR="00276025" w:rsidRDefault="00970DB1" w:rsidP="001E2C5F">
                      <w:pPr>
                        <w:pStyle w:val="Paragraphedeliste"/>
                        <w:numPr>
                          <w:ilvl w:val="0"/>
                          <w:numId w:val="22"/>
                        </w:numPr>
                        <w:jc w:val="both"/>
                        <w:rPr>
                          <w:b/>
                          <w:i/>
                          <w:color w:val="767171" w:themeColor="background2" w:themeShade="80"/>
                        </w:rPr>
                      </w:pPr>
                      <w:hyperlink r:id="rId14" w:history="1">
                        <w:r w:rsidR="00276025" w:rsidRPr="00A665A9">
                          <w:rPr>
                            <w:rStyle w:val="Lienhypertexte"/>
                            <w:b/>
                            <w:i/>
                            <w:color w:val="023160" w:themeColor="hyperlink" w:themeShade="80"/>
                          </w:rPr>
                          <w:t>ars-corse-medico-social@ars.sante.fr</w:t>
                        </w:r>
                      </w:hyperlink>
                    </w:p>
                    <w:p w14:paraId="1BA771FF" w14:textId="0F827519" w:rsidR="00276025" w:rsidRPr="0070243B" w:rsidRDefault="00970DB1" w:rsidP="0006084B">
                      <w:pPr>
                        <w:pStyle w:val="Paragraphedeliste"/>
                        <w:numPr>
                          <w:ilvl w:val="0"/>
                          <w:numId w:val="22"/>
                        </w:numPr>
                        <w:jc w:val="both"/>
                        <w:rPr>
                          <w:rStyle w:val="Lienhypertexte"/>
                          <w:b/>
                          <w:i/>
                          <w:color w:val="023160" w:themeColor="hyperlink" w:themeShade="80"/>
                        </w:rPr>
                      </w:pPr>
                      <w:hyperlink r:id="rId15" w:history="1">
                        <w:r w:rsidR="00415436" w:rsidRPr="0070243B">
                          <w:rPr>
                            <w:rStyle w:val="Lienhypertexte"/>
                            <w:b/>
                            <w:i/>
                            <w:color w:val="023160" w:themeColor="hyperlink" w:themeShade="80"/>
                          </w:rPr>
                          <w:t>pilotage.esms@isula.corsica</w:t>
                        </w:r>
                      </w:hyperlink>
                    </w:p>
                    <w:p w14:paraId="7C85D2F7" w14:textId="77777777" w:rsidR="00415436" w:rsidRPr="00415436" w:rsidRDefault="00415436" w:rsidP="00415436">
                      <w:pPr>
                        <w:jc w:val="both"/>
                        <w:rPr>
                          <w:b/>
                          <w:i/>
                          <w:color w:val="767171" w:themeColor="background2" w:themeShade="80"/>
                        </w:rPr>
                      </w:pPr>
                    </w:p>
                    <w:p w14:paraId="6B7DD08E" w14:textId="77777777" w:rsidR="00276025" w:rsidRPr="001E2C5F" w:rsidRDefault="00276025">
                      <w:pPr>
                        <w:jc w:val="both"/>
                        <w:rPr>
                          <w:b/>
                          <w:i/>
                          <w:color w:val="FF0000"/>
                        </w:rPr>
                      </w:pPr>
                      <w:r w:rsidRPr="001E2C5F">
                        <w:rPr>
                          <w:b/>
                          <w:i/>
                          <w:color w:val="FF0000"/>
                        </w:rPr>
                        <w:t>La forme du document ne doit pas être modifiée.</w:t>
                      </w:r>
                    </w:p>
                    <w:p w14:paraId="5B63DA9D" w14:textId="43FF226B" w:rsidR="00276025" w:rsidRPr="001E2C5F" w:rsidRDefault="00276025">
                      <w:pPr>
                        <w:jc w:val="both"/>
                        <w:rPr>
                          <w:b/>
                          <w:i/>
                          <w:color w:val="FF0000"/>
                        </w:rPr>
                      </w:pPr>
                      <w:r w:rsidRPr="001E2C5F">
                        <w:rPr>
                          <w:b/>
                          <w:i/>
                          <w:color w:val="FF0000"/>
                        </w:rPr>
                        <w:t>Le formulaire doit être dactylographié à l’exception de la signature.</w:t>
                      </w:r>
                    </w:p>
                  </w:txbxContent>
                </v:textbox>
                <w10:anchorlock/>
              </v:shape>
            </w:pict>
          </mc:Fallback>
        </mc:AlternateContent>
      </w:r>
    </w:p>
    <w:p w14:paraId="1682B7F8" w14:textId="1FC5C00F" w:rsidR="00777BCA" w:rsidRDefault="00777BCA" w:rsidP="00E600FF">
      <w:pPr>
        <w:jc w:val="center"/>
        <w:rPr>
          <w:rFonts w:cs="Arial"/>
          <w:szCs w:val="22"/>
        </w:rPr>
      </w:pPr>
    </w:p>
    <w:p w14:paraId="0065AFDB" w14:textId="77777777" w:rsidR="0037314C" w:rsidRDefault="0037314C" w:rsidP="00E600FF">
      <w:pPr>
        <w:jc w:val="center"/>
        <w:rPr>
          <w:rFonts w:cs="Arial"/>
          <w:szCs w:val="22"/>
        </w:rPr>
      </w:pPr>
    </w:p>
    <w:p w14:paraId="211A9374" w14:textId="78E2CD4F" w:rsidR="0037314C" w:rsidRPr="0037314C" w:rsidRDefault="0037314C" w:rsidP="0037314C">
      <w:pPr>
        <w:pBdr>
          <w:top w:val="single" w:sz="4" w:space="1" w:color="auto"/>
          <w:left w:val="single" w:sz="4" w:space="0" w:color="auto"/>
          <w:bottom w:val="single" w:sz="4" w:space="1" w:color="auto"/>
          <w:right w:val="single" w:sz="4" w:space="4" w:color="auto"/>
        </w:pBdr>
        <w:jc w:val="center"/>
        <w:rPr>
          <w:rFonts w:cs="Arial"/>
          <w:b/>
          <w:color w:val="FF0000"/>
          <w:szCs w:val="22"/>
        </w:rPr>
      </w:pPr>
      <w:r w:rsidRPr="0037314C">
        <w:rPr>
          <w:rFonts w:cs="Arial"/>
          <w:b/>
          <w:color w:val="FF0000"/>
          <w:szCs w:val="22"/>
        </w:rPr>
        <w:t>!!!Pourquoi rédiger un projet ?!!!</w:t>
      </w:r>
    </w:p>
    <w:p w14:paraId="2FD8714C" w14:textId="47715408" w:rsidR="00777BCA" w:rsidRDefault="00777BCA" w:rsidP="0037314C">
      <w:pPr>
        <w:pBdr>
          <w:top w:val="single" w:sz="4" w:space="1" w:color="auto"/>
          <w:left w:val="single" w:sz="4" w:space="0" w:color="auto"/>
          <w:bottom w:val="single" w:sz="4" w:space="1" w:color="auto"/>
          <w:right w:val="single" w:sz="4" w:space="4" w:color="auto"/>
        </w:pBdr>
        <w:jc w:val="center"/>
        <w:rPr>
          <w:rFonts w:cs="Arial"/>
          <w:szCs w:val="22"/>
        </w:rPr>
      </w:pPr>
    </w:p>
    <w:p w14:paraId="61B1A50D" w14:textId="53D008C4" w:rsidR="0037314C" w:rsidRDefault="0037314C" w:rsidP="0037314C">
      <w:pPr>
        <w:pBdr>
          <w:top w:val="single" w:sz="4" w:space="1" w:color="auto"/>
          <w:left w:val="single" w:sz="4" w:space="0" w:color="auto"/>
          <w:bottom w:val="single" w:sz="4" w:space="1" w:color="auto"/>
          <w:right w:val="single" w:sz="4" w:space="4" w:color="auto"/>
        </w:pBdr>
        <w:jc w:val="both"/>
        <w:rPr>
          <w:rFonts w:cs="Arial"/>
          <w:szCs w:val="22"/>
        </w:rPr>
      </w:pPr>
      <w:r>
        <w:rPr>
          <w:rFonts w:cs="Arial"/>
          <w:szCs w:val="22"/>
        </w:rPr>
        <w:t xml:space="preserve">Le développement de toute nouvelle modalité d’accueil qui n’a pas encore fait l’objet d’une autorisation de la part l’ARS et la Collectivité de Corse induit, outre une évolution formelle de l’agrément accordé, une évolution dans l’organisation et le fonctionnement de l’établissement. Les modalités d’accueil en hébergement temporaire varient nécessairement de celles en hébergement permanent ou en accueil de jour. La temporalité du séjour, la procédure d’admission, la préparation de la sortie… sont autant d’éléments qui nécessitent que l’équipe pluridisciplinaire formalise un projet spécifique permettant d’assurer un accompagnement de qualité sur la base de projets individualisés. Le projet d’établissement s’en trouve également modifier et l’avis du conseil de la vie social doit être sollicité. </w:t>
      </w:r>
    </w:p>
    <w:p w14:paraId="7575C26A" w14:textId="77777777" w:rsidR="0037314C" w:rsidRDefault="0037314C" w:rsidP="0037314C">
      <w:pPr>
        <w:jc w:val="both"/>
        <w:rPr>
          <w:rFonts w:cs="Arial"/>
          <w:szCs w:val="22"/>
        </w:rPr>
      </w:pPr>
    </w:p>
    <w:p w14:paraId="1D7F4009" w14:textId="77777777" w:rsidR="00E600FF" w:rsidRPr="000372CC" w:rsidRDefault="00E600FF" w:rsidP="00E600FF">
      <w:pPr>
        <w:pBdr>
          <w:top w:val="single" w:sz="4" w:space="1" w:color="auto"/>
          <w:bottom w:val="single" w:sz="4" w:space="1" w:color="auto"/>
        </w:pBdr>
        <w:rPr>
          <w:rFonts w:cs="Arial"/>
          <w:sz w:val="24"/>
          <w:szCs w:val="24"/>
        </w:rPr>
      </w:pPr>
      <w:r w:rsidRPr="000372CC">
        <w:rPr>
          <w:rFonts w:cs="Arial"/>
          <w:b/>
          <w:sz w:val="24"/>
          <w:szCs w:val="24"/>
        </w:rPr>
        <w:t xml:space="preserve">Date </w:t>
      </w:r>
      <w:r w:rsidR="00777BCA">
        <w:rPr>
          <w:rFonts w:cs="Arial"/>
          <w:b/>
          <w:sz w:val="24"/>
          <w:szCs w:val="24"/>
        </w:rPr>
        <w:t xml:space="preserve">de demande : </w:t>
      </w:r>
      <w:sdt>
        <w:sdtPr>
          <w:rPr>
            <w:b/>
            <w:bCs/>
          </w:rPr>
          <w:id w:val="641386276"/>
          <w:placeholder>
            <w:docPart w:val="5F9146B60BC04420A944C1D9390A21E1"/>
          </w:placeholder>
          <w:showingPlcHdr/>
          <w:date>
            <w:dateFormat w:val="dd/MM/yyyy"/>
            <w:lid w:val="fr-FR"/>
            <w:storeMappedDataAs w:val="dateTime"/>
            <w:calendar w:val="gregorian"/>
          </w:date>
        </w:sdtPr>
        <w:sdtEndPr/>
        <w:sdtContent>
          <w:r w:rsidR="00777BCA" w:rsidRPr="00C44CDB">
            <w:rPr>
              <w:rStyle w:val="Textedelespacerserv"/>
            </w:rPr>
            <w:t>Cliquez ou appuyez ici pour entrer une date.</w:t>
          </w:r>
        </w:sdtContent>
      </w:sdt>
    </w:p>
    <w:p w14:paraId="59B10099" w14:textId="77777777" w:rsidR="00C15ED6" w:rsidRDefault="00C15ED6" w:rsidP="00E600FF">
      <w:pPr>
        <w:rPr>
          <w:rFonts w:cs="Arial"/>
          <w:szCs w:val="22"/>
        </w:rPr>
      </w:pPr>
    </w:p>
    <w:p w14:paraId="634E695D" w14:textId="6026D2BE" w:rsidR="007501FB" w:rsidRDefault="007501FB" w:rsidP="007501FB">
      <w:pPr>
        <w:pStyle w:val="Paragraphedeliste"/>
        <w:numPr>
          <w:ilvl w:val="0"/>
          <w:numId w:val="14"/>
        </w:numPr>
        <w:spacing w:after="160" w:line="259" w:lineRule="auto"/>
        <w:jc w:val="both"/>
        <w:rPr>
          <w:rFonts w:asciiTheme="minorHAnsi" w:eastAsiaTheme="minorHAnsi" w:hAnsiTheme="minorHAnsi" w:cstheme="minorBidi"/>
          <w:b/>
          <w:bCs/>
          <w:color w:val="2E74B5" w:themeColor="accent1" w:themeShade="BF"/>
          <w:sz w:val="28"/>
          <w:szCs w:val="32"/>
          <w:u w:val="single"/>
          <w:lang w:eastAsia="en-US"/>
        </w:rPr>
      </w:pPr>
      <w:r w:rsidRPr="007501FB">
        <w:rPr>
          <w:rFonts w:asciiTheme="minorHAnsi" w:eastAsiaTheme="minorHAnsi" w:hAnsiTheme="minorHAnsi" w:cstheme="minorBidi"/>
          <w:b/>
          <w:bCs/>
          <w:color w:val="2E74B5" w:themeColor="accent1" w:themeShade="BF"/>
          <w:sz w:val="28"/>
          <w:szCs w:val="32"/>
          <w:u w:val="single"/>
          <w:lang w:eastAsia="en-US"/>
        </w:rPr>
        <w:t xml:space="preserve">Présentation de l’établissement </w:t>
      </w:r>
    </w:p>
    <w:p w14:paraId="522CFBA9" w14:textId="79821194" w:rsidR="007501FB" w:rsidRPr="007501FB" w:rsidRDefault="007501FB" w:rsidP="007501FB">
      <w:pPr>
        <w:spacing w:after="160" w:line="259" w:lineRule="auto"/>
        <w:jc w:val="both"/>
        <w:rPr>
          <w:rFonts w:asciiTheme="minorHAnsi" w:eastAsiaTheme="minorHAnsi" w:hAnsiTheme="minorHAnsi" w:cstheme="minorBidi"/>
          <w:b/>
          <w:bCs/>
          <w:color w:val="2E74B5" w:themeColor="accent1" w:themeShade="BF"/>
          <w:szCs w:val="32"/>
          <w:u w:val="single"/>
          <w:lang w:eastAsia="en-US"/>
        </w:rPr>
      </w:pPr>
      <w:r w:rsidRPr="007501FB">
        <w:rPr>
          <w:rFonts w:asciiTheme="minorHAnsi" w:eastAsiaTheme="minorHAnsi" w:hAnsiTheme="minorHAnsi" w:cstheme="minorBidi"/>
          <w:b/>
          <w:bCs/>
          <w:color w:val="2E74B5" w:themeColor="accent1" w:themeShade="BF"/>
          <w:szCs w:val="32"/>
          <w:u w:val="single"/>
          <w:lang w:eastAsia="en-US"/>
        </w:rPr>
        <w:t xml:space="preserve">Identification de l’ESMS : </w:t>
      </w:r>
    </w:p>
    <w:p w14:paraId="22BF6B4C" w14:textId="4C6F9F42" w:rsidR="007501FB" w:rsidRPr="007501FB" w:rsidRDefault="0037314C" w:rsidP="007501FB">
      <w:pPr>
        <w:jc w:val="both"/>
        <w:rPr>
          <w:rFonts w:cs="Arial"/>
          <w:szCs w:val="22"/>
        </w:rPr>
      </w:pPr>
      <w:r w:rsidRPr="0037314C">
        <w:rPr>
          <w:rFonts w:cs="Arial"/>
          <w:noProof/>
          <w:szCs w:val="22"/>
        </w:rPr>
        <mc:AlternateContent>
          <mc:Choice Requires="wps">
            <w:drawing>
              <wp:anchor distT="45720" distB="45720" distL="114300" distR="114300" simplePos="0" relativeHeight="251710464" behindDoc="0" locked="0" layoutInCell="1" allowOverlap="1" wp14:anchorId="59345696" wp14:editId="400FAA09">
                <wp:simplePos x="0" y="0"/>
                <wp:positionH relativeFrom="margin">
                  <wp:align>right</wp:align>
                </wp:positionH>
                <wp:positionV relativeFrom="paragraph">
                  <wp:posOffset>111125</wp:posOffset>
                </wp:positionV>
                <wp:extent cx="4274820" cy="281940"/>
                <wp:effectExtent l="0" t="0" r="11430" b="2286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281940"/>
                        </a:xfrm>
                        <a:prstGeom prst="rect">
                          <a:avLst/>
                        </a:prstGeom>
                        <a:solidFill>
                          <a:srgbClr val="FFFFFF"/>
                        </a:solidFill>
                        <a:ln w="9525">
                          <a:solidFill>
                            <a:srgbClr val="000000"/>
                          </a:solidFill>
                          <a:miter lim="800000"/>
                          <a:headEnd/>
                          <a:tailEnd/>
                        </a:ln>
                      </wps:spPr>
                      <wps:txbx>
                        <w:txbxContent>
                          <w:p w14:paraId="1D61B341" w14:textId="112FBF4D" w:rsidR="0037314C" w:rsidRDefault="003731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45696" id="_x0000_t202" coordsize="21600,21600" o:spt="202" path="m,l,21600r21600,l21600,xe">
                <v:stroke joinstyle="miter"/>
                <v:path gradientshapeok="t" o:connecttype="rect"/>
              </v:shapetype>
              <v:shape id="_x0000_s1027" type="#_x0000_t202" style="position:absolute;left:0;text-align:left;margin-left:285.4pt;margin-top:8.75pt;width:336.6pt;height:22.2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">
                <v:textbox>
                  <w:txbxContent>
                    <w:p w14:paraId="1D61B341" w14:textId="112FBF4D" w:rsidR="0037314C" w:rsidRDefault="0037314C"/>
                  </w:txbxContent>
                </v:textbox>
                <w10:wrap type="square" anchorx="margin"/>
              </v:shape>
            </w:pict>
          </mc:Fallback>
        </mc:AlternateContent>
      </w:r>
    </w:p>
    <w:p w14:paraId="2484017A" w14:textId="12B5A0CC" w:rsidR="007501FB" w:rsidRDefault="007501FB" w:rsidP="007501FB">
      <w:pPr>
        <w:jc w:val="both"/>
        <w:rPr>
          <w:rFonts w:cs="Arial"/>
          <w:szCs w:val="22"/>
        </w:rPr>
      </w:pPr>
      <w:r>
        <w:rPr>
          <w:rFonts w:cs="Arial"/>
          <w:szCs w:val="22"/>
        </w:rPr>
        <w:t>Nom de l’établissement :</w:t>
      </w:r>
      <w:r w:rsidR="0037314C">
        <w:rPr>
          <w:rFonts w:cs="Arial"/>
          <w:szCs w:val="22"/>
        </w:rPr>
        <w:t xml:space="preserve"> </w:t>
      </w:r>
    </w:p>
    <w:p w14:paraId="77396801" w14:textId="77777777" w:rsidR="007501FB" w:rsidRDefault="007501FB" w:rsidP="007501FB">
      <w:pPr>
        <w:jc w:val="both"/>
        <w:rPr>
          <w:rFonts w:cs="Arial"/>
          <w:szCs w:val="22"/>
        </w:rPr>
      </w:pPr>
    </w:p>
    <w:p w14:paraId="7057E187" w14:textId="7C9B31C3" w:rsidR="007501FB" w:rsidRDefault="000155EA" w:rsidP="007501FB">
      <w:pPr>
        <w:jc w:val="both"/>
        <w:rPr>
          <w:rFonts w:cs="Arial"/>
          <w:szCs w:val="22"/>
        </w:rPr>
      </w:pPr>
      <w:r w:rsidRPr="0037314C">
        <w:rPr>
          <w:rFonts w:cs="Arial"/>
          <w:noProof/>
          <w:szCs w:val="22"/>
        </w:rPr>
        <mc:AlternateContent>
          <mc:Choice Requires="wps">
            <w:drawing>
              <wp:anchor distT="45720" distB="45720" distL="114300" distR="114300" simplePos="0" relativeHeight="251712512" behindDoc="0" locked="0" layoutInCell="1" allowOverlap="1" wp14:anchorId="62112F4F" wp14:editId="6073F2D4">
                <wp:simplePos x="0" y="0"/>
                <wp:positionH relativeFrom="margin">
                  <wp:align>right</wp:align>
                </wp:positionH>
                <wp:positionV relativeFrom="paragraph">
                  <wp:posOffset>6985</wp:posOffset>
                </wp:positionV>
                <wp:extent cx="4274820" cy="281940"/>
                <wp:effectExtent l="0" t="0" r="11430" b="22860"/>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281940"/>
                        </a:xfrm>
                        <a:prstGeom prst="rect">
                          <a:avLst/>
                        </a:prstGeom>
                        <a:solidFill>
                          <a:srgbClr val="FFFFFF"/>
                        </a:solidFill>
                        <a:ln w="9525">
                          <a:solidFill>
                            <a:srgbClr val="000000"/>
                          </a:solidFill>
                          <a:miter lim="800000"/>
                          <a:headEnd/>
                          <a:tailEnd/>
                        </a:ln>
                      </wps:spPr>
                      <wps:txbx>
                        <w:txbxContent>
                          <w:p w14:paraId="6AB24A3C" w14:textId="77777777" w:rsidR="0037314C" w:rsidRDefault="0037314C" w:rsidP="003731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12F4F" id="_x0000_s1028" type="#_x0000_t202" style="position:absolute;left:0;text-align:left;margin-left:285.4pt;margin-top:.55pt;width:336.6pt;height:22.2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">
                <v:textbox>
                  <w:txbxContent>
                    <w:p w14:paraId="6AB24A3C" w14:textId="77777777" w:rsidR="0037314C" w:rsidRDefault="0037314C" w:rsidP="0037314C"/>
                  </w:txbxContent>
                </v:textbox>
                <w10:wrap type="square" anchorx="margin"/>
              </v:shape>
            </w:pict>
          </mc:Fallback>
        </mc:AlternateContent>
      </w:r>
      <w:r w:rsidR="007501FB">
        <w:rPr>
          <w:rFonts w:cs="Arial"/>
          <w:szCs w:val="22"/>
        </w:rPr>
        <w:t xml:space="preserve">N°FINESS géographique : </w:t>
      </w:r>
    </w:p>
    <w:p w14:paraId="7673D8EC" w14:textId="77777777" w:rsidR="007501FB" w:rsidRDefault="007501FB" w:rsidP="007501FB">
      <w:pPr>
        <w:jc w:val="both"/>
        <w:rPr>
          <w:rFonts w:cs="Arial"/>
          <w:szCs w:val="22"/>
        </w:rPr>
      </w:pPr>
    </w:p>
    <w:p w14:paraId="5555D0B1" w14:textId="4F5E8EFA" w:rsidR="007501FB" w:rsidRDefault="000155EA" w:rsidP="007501FB">
      <w:pPr>
        <w:jc w:val="both"/>
        <w:rPr>
          <w:rFonts w:cs="Arial"/>
          <w:szCs w:val="22"/>
        </w:rPr>
      </w:pPr>
      <w:r w:rsidRPr="0037314C">
        <w:rPr>
          <w:rFonts w:cs="Arial"/>
          <w:noProof/>
          <w:szCs w:val="22"/>
        </w:rPr>
        <mc:AlternateContent>
          <mc:Choice Requires="wps">
            <w:drawing>
              <wp:anchor distT="45720" distB="45720" distL="114300" distR="114300" simplePos="0" relativeHeight="251714560" behindDoc="0" locked="0" layoutInCell="1" allowOverlap="1" wp14:anchorId="25024DDB" wp14:editId="41309CF1">
                <wp:simplePos x="0" y="0"/>
                <wp:positionH relativeFrom="margin">
                  <wp:posOffset>1813560</wp:posOffset>
                </wp:positionH>
                <wp:positionV relativeFrom="paragraph">
                  <wp:posOffset>52705</wp:posOffset>
                </wp:positionV>
                <wp:extent cx="4274820" cy="281940"/>
                <wp:effectExtent l="0" t="0" r="11430" b="22860"/>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281940"/>
                        </a:xfrm>
                        <a:prstGeom prst="rect">
                          <a:avLst/>
                        </a:prstGeom>
                        <a:solidFill>
                          <a:srgbClr val="FFFFFF"/>
                        </a:solidFill>
                        <a:ln w="9525">
                          <a:solidFill>
                            <a:srgbClr val="000000"/>
                          </a:solidFill>
                          <a:miter lim="800000"/>
                          <a:headEnd/>
                          <a:tailEnd/>
                        </a:ln>
                      </wps:spPr>
                      <wps:txbx>
                        <w:txbxContent>
                          <w:p w14:paraId="75871E4F" w14:textId="77777777" w:rsidR="000155EA" w:rsidRDefault="000155EA" w:rsidP="00015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24DDB" id="_x0000_s1029" type="#_x0000_t202" style="position:absolute;left:0;text-align:left;margin-left:142.8pt;margin-top:4.15pt;width:336.6pt;height:22.2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">
                <v:textbox>
                  <w:txbxContent>
                    <w:p w14:paraId="75871E4F" w14:textId="77777777" w:rsidR="000155EA" w:rsidRDefault="000155EA" w:rsidP="000155EA"/>
                  </w:txbxContent>
                </v:textbox>
                <w10:wrap type="square" anchorx="margin"/>
              </v:shape>
            </w:pict>
          </mc:Fallback>
        </mc:AlternateContent>
      </w:r>
      <w:r w:rsidR="007501FB">
        <w:rPr>
          <w:rFonts w:cs="Arial"/>
          <w:szCs w:val="22"/>
        </w:rPr>
        <w:t>Adresse postale</w:t>
      </w:r>
      <w:r w:rsidR="00B22831">
        <w:rPr>
          <w:rFonts w:cs="Arial"/>
          <w:szCs w:val="22"/>
        </w:rPr>
        <w:t xml:space="preserve"> : </w:t>
      </w:r>
    </w:p>
    <w:p w14:paraId="5833F2FC" w14:textId="77777777" w:rsidR="007501FB" w:rsidRPr="007501FB" w:rsidRDefault="007501FB" w:rsidP="007501FB">
      <w:pPr>
        <w:spacing w:after="160" w:line="259" w:lineRule="auto"/>
        <w:jc w:val="both"/>
        <w:rPr>
          <w:rFonts w:asciiTheme="minorHAnsi" w:eastAsiaTheme="minorHAnsi" w:hAnsiTheme="minorHAnsi" w:cstheme="minorBidi"/>
          <w:b/>
          <w:bCs/>
          <w:color w:val="2E74B5" w:themeColor="accent1" w:themeShade="BF"/>
          <w:szCs w:val="32"/>
          <w:u w:val="single"/>
          <w:lang w:eastAsia="en-US"/>
        </w:rPr>
      </w:pPr>
    </w:p>
    <w:p w14:paraId="5BFDA1D6" w14:textId="77777777" w:rsidR="007501FB" w:rsidRPr="007501FB" w:rsidRDefault="007501FB" w:rsidP="007501FB">
      <w:pPr>
        <w:spacing w:after="160" w:line="259" w:lineRule="auto"/>
        <w:jc w:val="both"/>
        <w:rPr>
          <w:rFonts w:asciiTheme="minorHAnsi" w:eastAsiaTheme="minorHAnsi" w:hAnsiTheme="minorHAnsi" w:cstheme="minorBidi"/>
          <w:b/>
          <w:bCs/>
          <w:color w:val="2E74B5" w:themeColor="accent1" w:themeShade="BF"/>
          <w:szCs w:val="32"/>
          <w:u w:val="single"/>
          <w:lang w:eastAsia="en-US"/>
        </w:rPr>
      </w:pPr>
      <w:r w:rsidRPr="007501FB">
        <w:rPr>
          <w:rFonts w:asciiTheme="minorHAnsi" w:eastAsiaTheme="minorHAnsi" w:hAnsiTheme="minorHAnsi" w:cstheme="minorBidi"/>
          <w:b/>
          <w:bCs/>
          <w:color w:val="2E74B5" w:themeColor="accent1" w:themeShade="BF"/>
          <w:szCs w:val="32"/>
          <w:u w:val="single"/>
          <w:lang w:eastAsia="en-US"/>
        </w:rPr>
        <w:t>Identification du représentant légal</w:t>
      </w:r>
      <w:r w:rsidR="00B22831">
        <w:rPr>
          <w:rFonts w:asciiTheme="minorHAnsi" w:eastAsiaTheme="minorHAnsi" w:hAnsiTheme="minorHAnsi" w:cstheme="minorBidi"/>
          <w:b/>
          <w:bCs/>
          <w:color w:val="2E74B5" w:themeColor="accent1" w:themeShade="BF"/>
          <w:szCs w:val="32"/>
          <w:u w:val="single"/>
          <w:lang w:eastAsia="en-US"/>
        </w:rPr>
        <w:t> :</w:t>
      </w:r>
    </w:p>
    <w:p w14:paraId="2C3664FC" w14:textId="7EA6CA84" w:rsidR="007501FB" w:rsidRDefault="000155EA" w:rsidP="007501FB">
      <w:pPr>
        <w:jc w:val="both"/>
        <w:rPr>
          <w:rFonts w:cs="Arial"/>
          <w:szCs w:val="22"/>
        </w:rPr>
      </w:pPr>
      <w:r w:rsidRPr="0037314C">
        <w:rPr>
          <w:rFonts w:cs="Arial"/>
          <w:noProof/>
          <w:szCs w:val="22"/>
        </w:rPr>
        <mc:AlternateContent>
          <mc:Choice Requires="wps">
            <w:drawing>
              <wp:anchor distT="45720" distB="45720" distL="114300" distR="114300" simplePos="0" relativeHeight="251716608" behindDoc="0" locked="0" layoutInCell="1" allowOverlap="1" wp14:anchorId="34D7586B" wp14:editId="5A9BBC9D">
                <wp:simplePos x="0" y="0"/>
                <wp:positionH relativeFrom="margin">
                  <wp:posOffset>1127760</wp:posOffset>
                </wp:positionH>
                <wp:positionV relativeFrom="paragraph">
                  <wp:posOffset>7620</wp:posOffset>
                </wp:positionV>
                <wp:extent cx="4274820" cy="281940"/>
                <wp:effectExtent l="0" t="0" r="11430" b="22860"/>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281940"/>
                        </a:xfrm>
                        <a:prstGeom prst="rect">
                          <a:avLst/>
                        </a:prstGeom>
                        <a:solidFill>
                          <a:srgbClr val="FFFFFF"/>
                        </a:solidFill>
                        <a:ln w="9525">
                          <a:solidFill>
                            <a:srgbClr val="000000"/>
                          </a:solidFill>
                          <a:miter lim="800000"/>
                          <a:headEnd/>
                          <a:tailEnd/>
                        </a:ln>
                      </wps:spPr>
                      <wps:txbx>
                        <w:txbxContent>
                          <w:p w14:paraId="0BFAEF68" w14:textId="77777777" w:rsidR="000155EA" w:rsidRDefault="000155EA" w:rsidP="00015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7586B" id="_x0000_s1030" type="#_x0000_t202" style="position:absolute;left:0;text-align:left;margin-left:88.8pt;margin-top:.6pt;width:336.6pt;height:22.2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">
                <v:textbox>
                  <w:txbxContent>
                    <w:p w14:paraId="0BFAEF68" w14:textId="77777777" w:rsidR="000155EA" w:rsidRDefault="000155EA" w:rsidP="000155EA"/>
                  </w:txbxContent>
                </v:textbox>
                <w10:wrap type="square" anchorx="margin"/>
              </v:shape>
            </w:pict>
          </mc:Fallback>
        </mc:AlternateContent>
      </w:r>
      <w:r w:rsidR="00B22831">
        <w:rPr>
          <w:rFonts w:cs="Arial"/>
          <w:szCs w:val="22"/>
        </w:rPr>
        <w:t xml:space="preserve">Nom / prénom : </w:t>
      </w:r>
    </w:p>
    <w:p w14:paraId="3DCCF402" w14:textId="50772190" w:rsidR="00B22831" w:rsidRDefault="00B22831" w:rsidP="007501FB">
      <w:pPr>
        <w:jc w:val="both"/>
        <w:rPr>
          <w:rFonts w:cs="Arial"/>
          <w:szCs w:val="22"/>
        </w:rPr>
      </w:pPr>
    </w:p>
    <w:p w14:paraId="7AB9D01B" w14:textId="26CA33F4" w:rsidR="00B22831" w:rsidRDefault="000155EA" w:rsidP="007501FB">
      <w:pPr>
        <w:jc w:val="both"/>
        <w:rPr>
          <w:rFonts w:cs="Arial"/>
          <w:szCs w:val="22"/>
        </w:rPr>
      </w:pPr>
      <w:r w:rsidRPr="0037314C">
        <w:rPr>
          <w:rFonts w:cs="Arial"/>
          <w:noProof/>
          <w:szCs w:val="22"/>
        </w:rPr>
        <mc:AlternateContent>
          <mc:Choice Requires="wps">
            <w:drawing>
              <wp:anchor distT="45720" distB="45720" distL="114300" distR="114300" simplePos="0" relativeHeight="251718656" behindDoc="0" locked="0" layoutInCell="1" allowOverlap="1" wp14:anchorId="0CE7E2D0" wp14:editId="227715D5">
                <wp:simplePos x="0" y="0"/>
                <wp:positionH relativeFrom="margin">
                  <wp:posOffset>1143000</wp:posOffset>
                </wp:positionH>
                <wp:positionV relativeFrom="paragraph">
                  <wp:posOffset>30480</wp:posOffset>
                </wp:positionV>
                <wp:extent cx="4274820" cy="281940"/>
                <wp:effectExtent l="0" t="0" r="11430" b="22860"/>
                <wp:wrapSquare wrapText="bothSides"/>
                <wp:docPr id="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281940"/>
                        </a:xfrm>
                        <a:prstGeom prst="rect">
                          <a:avLst/>
                        </a:prstGeom>
                        <a:solidFill>
                          <a:srgbClr val="FFFFFF"/>
                        </a:solidFill>
                        <a:ln w="9525">
                          <a:solidFill>
                            <a:srgbClr val="000000"/>
                          </a:solidFill>
                          <a:miter lim="800000"/>
                          <a:headEnd/>
                          <a:tailEnd/>
                        </a:ln>
                      </wps:spPr>
                      <wps:txbx>
                        <w:txbxContent>
                          <w:p w14:paraId="28A88F10" w14:textId="77777777" w:rsidR="000155EA" w:rsidRDefault="000155EA" w:rsidP="00015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7E2D0" id="_x0000_s1031" type="#_x0000_t202" style="position:absolute;left:0;text-align:left;margin-left:90pt;margin-top:2.4pt;width:336.6pt;height:22.2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">
                <v:textbox>
                  <w:txbxContent>
                    <w:p w14:paraId="28A88F10" w14:textId="77777777" w:rsidR="000155EA" w:rsidRDefault="000155EA" w:rsidP="000155EA"/>
                  </w:txbxContent>
                </v:textbox>
                <w10:wrap type="square" anchorx="margin"/>
              </v:shape>
            </w:pict>
          </mc:Fallback>
        </mc:AlternateContent>
      </w:r>
      <w:r w:rsidR="00B22831">
        <w:rPr>
          <w:rFonts w:cs="Arial"/>
          <w:szCs w:val="22"/>
        </w:rPr>
        <w:t xml:space="preserve">Fonction : </w:t>
      </w:r>
    </w:p>
    <w:p w14:paraId="4571A4C7" w14:textId="5543A425" w:rsidR="00B22831" w:rsidRDefault="00B22831" w:rsidP="007501FB">
      <w:pPr>
        <w:jc w:val="both"/>
        <w:rPr>
          <w:rFonts w:cs="Arial"/>
          <w:szCs w:val="22"/>
        </w:rPr>
      </w:pPr>
    </w:p>
    <w:p w14:paraId="33CB41A2" w14:textId="41E91388" w:rsidR="00B22831" w:rsidRDefault="000155EA" w:rsidP="007501FB">
      <w:pPr>
        <w:jc w:val="both"/>
        <w:rPr>
          <w:rFonts w:cs="Arial"/>
          <w:szCs w:val="22"/>
        </w:rPr>
      </w:pPr>
      <w:r w:rsidRPr="0037314C">
        <w:rPr>
          <w:rFonts w:cs="Arial"/>
          <w:noProof/>
          <w:szCs w:val="22"/>
        </w:rPr>
        <w:lastRenderedPageBreak/>
        <mc:AlternateContent>
          <mc:Choice Requires="wps">
            <w:drawing>
              <wp:anchor distT="45720" distB="45720" distL="114300" distR="114300" simplePos="0" relativeHeight="251720704" behindDoc="0" locked="0" layoutInCell="1" allowOverlap="1" wp14:anchorId="762CFFB9" wp14:editId="2BA2884C">
                <wp:simplePos x="0" y="0"/>
                <wp:positionH relativeFrom="margin">
                  <wp:posOffset>1135380</wp:posOffset>
                </wp:positionH>
                <wp:positionV relativeFrom="paragraph">
                  <wp:posOffset>39370</wp:posOffset>
                </wp:positionV>
                <wp:extent cx="4274820" cy="281940"/>
                <wp:effectExtent l="0" t="0" r="11430" b="22860"/>
                <wp:wrapSquare wrapText="bothSides"/>
                <wp:docPr id="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281940"/>
                        </a:xfrm>
                        <a:prstGeom prst="rect">
                          <a:avLst/>
                        </a:prstGeom>
                        <a:solidFill>
                          <a:srgbClr val="FFFFFF"/>
                        </a:solidFill>
                        <a:ln w="9525">
                          <a:solidFill>
                            <a:srgbClr val="000000"/>
                          </a:solidFill>
                          <a:miter lim="800000"/>
                          <a:headEnd/>
                          <a:tailEnd/>
                        </a:ln>
                      </wps:spPr>
                      <wps:txbx>
                        <w:txbxContent>
                          <w:p w14:paraId="69FD8C53" w14:textId="77777777" w:rsidR="000155EA" w:rsidRDefault="000155EA" w:rsidP="00015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CFFB9" id="_x0000_s1032" type="#_x0000_t202" style="position:absolute;left:0;text-align:left;margin-left:89.4pt;margin-top:3.1pt;width:336.6pt;height:22.2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">
                <v:textbox>
                  <w:txbxContent>
                    <w:p w14:paraId="69FD8C53" w14:textId="77777777" w:rsidR="000155EA" w:rsidRDefault="000155EA" w:rsidP="000155EA"/>
                  </w:txbxContent>
                </v:textbox>
                <w10:wrap type="square" anchorx="margin"/>
              </v:shape>
            </w:pict>
          </mc:Fallback>
        </mc:AlternateContent>
      </w:r>
      <w:r w:rsidR="00B22831">
        <w:rPr>
          <w:rFonts w:cs="Arial"/>
          <w:szCs w:val="22"/>
        </w:rPr>
        <w:t>Courriel :</w:t>
      </w:r>
      <w:r w:rsidRPr="000155EA">
        <w:rPr>
          <w:rFonts w:cs="Arial"/>
          <w:noProof/>
          <w:szCs w:val="22"/>
        </w:rPr>
        <w:t xml:space="preserve"> </w:t>
      </w:r>
    </w:p>
    <w:p w14:paraId="75CAA25F" w14:textId="0B507BD4" w:rsidR="00E600FF" w:rsidRDefault="00E600FF" w:rsidP="00E600FF">
      <w:pPr>
        <w:jc w:val="both"/>
        <w:rPr>
          <w:rFonts w:cs="Arial"/>
          <w:szCs w:val="22"/>
        </w:rPr>
      </w:pPr>
    </w:p>
    <w:p w14:paraId="729F8731" w14:textId="29287515" w:rsidR="00B02589" w:rsidRDefault="00B02589" w:rsidP="00E600FF">
      <w:pPr>
        <w:jc w:val="both"/>
        <w:rPr>
          <w:rFonts w:cs="Arial"/>
          <w:szCs w:val="22"/>
        </w:rPr>
      </w:pPr>
      <w:r>
        <w:rPr>
          <w:rFonts w:cs="Arial"/>
          <w:szCs w:val="22"/>
        </w:rPr>
        <w:t xml:space="preserve">Date de la délibération du conseil d’administration/ conseil de surveillance validant le projet : </w:t>
      </w:r>
    </w:p>
    <w:p w14:paraId="6DF8CEBC" w14:textId="6D55B88E" w:rsidR="00B02589" w:rsidRDefault="000155EA" w:rsidP="00E600FF">
      <w:pPr>
        <w:jc w:val="both"/>
        <w:rPr>
          <w:rFonts w:cs="Arial"/>
          <w:szCs w:val="22"/>
        </w:rPr>
      </w:pPr>
      <w:r w:rsidRPr="0037314C">
        <w:rPr>
          <w:rFonts w:cs="Arial"/>
          <w:noProof/>
          <w:szCs w:val="22"/>
        </w:rPr>
        <mc:AlternateContent>
          <mc:Choice Requires="wps">
            <w:drawing>
              <wp:anchor distT="45720" distB="45720" distL="114300" distR="114300" simplePos="0" relativeHeight="251722752" behindDoc="0" locked="0" layoutInCell="1" allowOverlap="1" wp14:anchorId="4BD075A0" wp14:editId="2125772E">
                <wp:simplePos x="0" y="0"/>
                <wp:positionH relativeFrom="margin">
                  <wp:posOffset>76200</wp:posOffset>
                </wp:positionH>
                <wp:positionV relativeFrom="paragraph">
                  <wp:posOffset>106680</wp:posOffset>
                </wp:positionV>
                <wp:extent cx="4274820" cy="281940"/>
                <wp:effectExtent l="0" t="0" r="11430" b="22860"/>
                <wp:wrapSquare wrapText="bothSides"/>
                <wp:docPr id="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281940"/>
                        </a:xfrm>
                        <a:prstGeom prst="rect">
                          <a:avLst/>
                        </a:prstGeom>
                        <a:solidFill>
                          <a:srgbClr val="FFFFFF"/>
                        </a:solidFill>
                        <a:ln w="9525">
                          <a:solidFill>
                            <a:srgbClr val="000000"/>
                          </a:solidFill>
                          <a:miter lim="800000"/>
                          <a:headEnd/>
                          <a:tailEnd/>
                        </a:ln>
                      </wps:spPr>
                      <wps:txbx>
                        <w:txbxContent>
                          <w:p w14:paraId="322FCD6F" w14:textId="77777777" w:rsidR="000155EA" w:rsidRDefault="000155EA" w:rsidP="00015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075A0" id="_x0000_s1033" type="#_x0000_t202" style="position:absolute;left:0;text-align:left;margin-left:6pt;margin-top:8.4pt;width:336.6pt;height:22.2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">
                <v:textbox>
                  <w:txbxContent>
                    <w:p w14:paraId="322FCD6F" w14:textId="77777777" w:rsidR="000155EA" w:rsidRDefault="000155EA" w:rsidP="000155EA"/>
                  </w:txbxContent>
                </v:textbox>
                <w10:wrap type="square" anchorx="margin"/>
              </v:shape>
            </w:pict>
          </mc:Fallback>
        </mc:AlternateContent>
      </w:r>
    </w:p>
    <w:p w14:paraId="431AB825" w14:textId="6F8C1D87" w:rsidR="000155EA" w:rsidRDefault="000155EA" w:rsidP="00E600FF">
      <w:pPr>
        <w:jc w:val="both"/>
        <w:rPr>
          <w:rFonts w:cs="Arial"/>
          <w:szCs w:val="22"/>
        </w:rPr>
      </w:pPr>
    </w:p>
    <w:p w14:paraId="23D61243" w14:textId="77777777" w:rsidR="000155EA" w:rsidRDefault="000155EA" w:rsidP="00E600FF">
      <w:pPr>
        <w:jc w:val="both"/>
        <w:rPr>
          <w:rFonts w:cs="Arial"/>
          <w:szCs w:val="22"/>
        </w:rPr>
      </w:pPr>
    </w:p>
    <w:p w14:paraId="79D7D1C5" w14:textId="3D91EB43" w:rsidR="00B02589" w:rsidRDefault="00B02589" w:rsidP="00E600FF">
      <w:pPr>
        <w:jc w:val="both"/>
        <w:rPr>
          <w:rFonts w:cs="Arial"/>
          <w:szCs w:val="22"/>
        </w:rPr>
      </w:pPr>
      <w:r>
        <w:rPr>
          <w:rFonts w:cs="Arial"/>
          <w:szCs w:val="22"/>
        </w:rPr>
        <w:t xml:space="preserve">Date de la séance du conseil de la vie sociale présentant le projet : </w:t>
      </w:r>
    </w:p>
    <w:p w14:paraId="579F2D8E" w14:textId="21FB3D30" w:rsidR="000155EA" w:rsidRDefault="000155EA" w:rsidP="00E600FF">
      <w:pPr>
        <w:jc w:val="both"/>
        <w:rPr>
          <w:rFonts w:cs="Arial"/>
          <w:szCs w:val="22"/>
        </w:rPr>
      </w:pPr>
      <w:r w:rsidRPr="0037314C">
        <w:rPr>
          <w:rFonts w:cs="Arial"/>
          <w:noProof/>
          <w:szCs w:val="22"/>
        </w:rPr>
        <mc:AlternateContent>
          <mc:Choice Requires="wps">
            <w:drawing>
              <wp:anchor distT="45720" distB="45720" distL="114300" distR="114300" simplePos="0" relativeHeight="251724800" behindDoc="0" locked="0" layoutInCell="1" allowOverlap="1" wp14:anchorId="479A1BF3" wp14:editId="32D8107F">
                <wp:simplePos x="0" y="0"/>
                <wp:positionH relativeFrom="margin">
                  <wp:posOffset>68580</wp:posOffset>
                </wp:positionH>
                <wp:positionV relativeFrom="paragraph">
                  <wp:posOffset>75565</wp:posOffset>
                </wp:positionV>
                <wp:extent cx="4274820" cy="281940"/>
                <wp:effectExtent l="0" t="0" r="11430" b="22860"/>
                <wp:wrapSquare wrapText="bothSides"/>
                <wp:docPr id="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4820" cy="281940"/>
                        </a:xfrm>
                        <a:prstGeom prst="rect">
                          <a:avLst/>
                        </a:prstGeom>
                        <a:solidFill>
                          <a:srgbClr val="FFFFFF"/>
                        </a:solidFill>
                        <a:ln w="9525">
                          <a:solidFill>
                            <a:srgbClr val="000000"/>
                          </a:solidFill>
                          <a:miter lim="800000"/>
                          <a:headEnd/>
                          <a:tailEnd/>
                        </a:ln>
                      </wps:spPr>
                      <wps:txbx>
                        <w:txbxContent>
                          <w:p w14:paraId="2DFBEA75" w14:textId="77777777" w:rsidR="000155EA" w:rsidRDefault="000155EA" w:rsidP="00015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A1BF3" id="_x0000_s1034" type="#_x0000_t202" style="position:absolute;left:0;text-align:left;margin-left:5.4pt;margin-top:5.95pt;width:336.6pt;height:22.2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">
                <v:textbox>
                  <w:txbxContent>
                    <w:p w14:paraId="2DFBEA75" w14:textId="77777777" w:rsidR="000155EA" w:rsidRDefault="000155EA" w:rsidP="000155EA"/>
                  </w:txbxContent>
                </v:textbox>
                <w10:wrap type="square" anchorx="margin"/>
              </v:shape>
            </w:pict>
          </mc:Fallback>
        </mc:AlternateContent>
      </w:r>
    </w:p>
    <w:p w14:paraId="2B7B2887" w14:textId="0FA85DDF" w:rsidR="00B02589" w:rsidRDefault="00B02589" w:rsidP="00E600FF">
      <w:pPr>
        <w:jc w:val="both"/>
        <w:rPr>
          <w:rFonts w:cs="Arial"/>
          <w:szCs w:val="22"/>
        </w:rPr>
      </w:pPr>
    </w:p>
    <w:p w14:paraId="58750B57" w14:textId="77777777" w:rsidR="000155EA" w:rsidRDefault="000155EA">
      <w:pPr>
        <w:jc w:val="both"/>
        <w:rPr>
          <w:rFonts w:cs="Arial"/>
          <w:szCs w:val="22"/>
        </w:rPr>
      </w:pPr>
    </w:p>
    <w:p w14:paraId="2AD96F51" w14:textId="0EA48453" w:rsidR="00B02589" w:rsidRDefault="00B02589">
      <w:pPr>
        <w:jc w:val="both"/>
        <w:rPr>
          <w:rFonts w:cs="Arial"/>
          <w:szCs w:val="22"/>
        </w:rPr>
      </w:pPr>
      <w:r>
        <w:rPr>
          <w:rFonts w:cs="Arial"/>
          <w:noProof/>
          <w:szCs w:val="22"/>
        </w:rPr>
        <mc:AlternateContent>
          <mc:Choice Requires="wps">
            <w:drawing>
              <wp:anchor distT="0" distB="0" distL="114300" distR="114300" simplePos="0" relativeHeight="251676672" behindDoc="0" locked="0" layoutInCell="1" allowOverlap="1" wp14:anchorId="58336152" wp14:editId="217CD4CD">
                <wp:simplePos x="0" y="0"/>
                <wp:positionH relativeFrom="column">
                  <wp:posOffset>2125980</wp:posOffset>
                </wp:positionH>
                <wp:positionV relativeFrom="paragraph">
                  <wp:posOffset>7620</wp:posOffset>
                </wp:positionV>
                <wp:extent cx="129540" cy="144780"/>
                <wp:effectExtent l="0" t="0" r="22860" b="26670"/>
                <wp:wrapNone/>
                <wp:docPr id="12" name="Rectangle 12"/>
                <wp:cNvGraphicFramePr/>
                <a:graphic xmlns:a="http://schemas.openxmlformats.org/drawingml/2006/main">
                  <a:graphicData uri="http://schemas.microsoft.com/office/word/2010/wordprocessingShape">
                    <wps:wsp>
                      <wps:cNvSpPr/>
                      <wps:spPr>
                        <a:xfrm>
                          <a:off x="0" y="0"/>
                          <a:ext cx="129540" cy="144780"/>
                        </a:xfrm>
                        <a:prstGeom prst="rect">
                          <a:avLst/>
                        </a:prstGeom>
                        <a:solidFill>
                          <a:srgbClr val="5B9BD5"/>
                        </a:solidFill>
                        <a:ln w="12700" cap="flat" cmpd="sng" algn="ctr">
                          <a:solidFill>
                            <a:srgbClr val="5B9BD5">
                              <a:shade val="50000"/>
                            </a:srgbClr>
                          </a:solidFill>
                          <a:prstDash val="solid"/>
                          <a:miter lim="800000"/>
                        </a:ln>
                        <a:effectLst/>
                      </wps:spPr>
                      <wps:txbx>
                        <w:txbxContent>
                          <w:p w14:paraId="1361E4CE" w14:textId="306E5EB3" w:rsidR="00276025" w:rsidRDefault="00276025" w:rsidP="001E2C5F">
                            <w:pPr>
                              <w:jc w:val="center"/>
                            </w:pPr>
                            <w:r>
                              <w:t xml:space="preserve">    Défavorable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36152" id="Rectangle 12" o:spid="_x0000_s1027" style="position:absolute;left:0;text-align:left;margin-left:167.4pt;margin-top:.6pt;width:10.2pt;height:11.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" fillcolor="#5b9bd5" strokecolor="#41719c" strokeweight="1pt">
                <v:textbox>
                  <w:txbxContent>
                    <w:p w14:paraId="1361E4CE" w14:textId="306E5EB3" w:rsidR="00276025" w:rsidRDefault="00276025" w:rsidP="001E2C5F">
                      <w:pPr>
                        <w:jc w:val="center"/>
                      </w:pPr>
                      <w:r>
                        <w:t xml:space="preserve">    Défavorable</w:t>
                      </w:r>
                    </w:p>
                  </w:txbxContent>
                </v:textbox>
              </v:rect>
            </w:pict>
          </mc:Fallback>
        </mc:AlternateContent>
      </w:r>
      <w:r>
        <w:rPr>
          <w:rFonts w:cs="Arial"/>
          <w:noProof/>
          <w:szCs w:val="22"/>
        </w:rPr>
        <mc:AlternateContent>
          <mc:Choice Requires="wps">
            <w:drawing>
              <wp:anchor distT="0" distB="0" distL="114300" distR="114300" simplePos="0" relativeHeight="251674624" behindDoc="0" locked="0" layoutInCell="1" allowOverlap="1" wp14:anchorId="628D1215" wp14:editId="08E3FF07">
                <wp:simplePos x="0" y="0"/>
                <wp:positionH relativeFrom="column">
                  <wp:posOffset>948690</wp:posOffset>
                </wp:positionH>
                <wp:positionV relativeFrom="paragraph">
                  <wp:posOffset>8255</wp:posOffset>
                </wp:positionV>
                <wp:extent cx="129540" cy="144780"/>
                <wp:effectExtent l="0" t="0" r="22860" b="26670"/>
                <wp:wrapNone/>
                <wp:docPr id="11" name="Rectangle 11"/>
                <wp:cNvGraphicFramePr/>
                <a:graphic xmlns:a="http://schemas.openxmlformats.org/drawingml/2006/main">
                  <a:graphicData uri="http://schemas.microsoft.com/office/word/2010/wordprocessingShape">
                    <wps:wsp>
                      <wps:cNvSpPr/>
                      <wps:spPr>
                        <a:xfrm>
                          <a:off x="0" y="0"/>
                          <a:ext cx="129540" cy="1447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EEF970" w14:textId="77777777" w:rsidR="00276025" w:rsidRDefault="00276025" w:rsidP="001E2C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D1215" id="Rectangle 11" o:spid="_x0000_s1028" style="position:absolute;left:0;text-align:left;margin-left:74.7pt;margin-top:.65pt;width:10.2pt;height:11.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" fillcolor="#5b9bd5 [3204]" strokecolor="#1f4d78 [1604]" strokeweight="1pt">
                <v:textbox>
                  <w:txbxContent>
                    <w:p w14:paraId="36EEF970" w14:textId="77777777" w:rsidR="00276025" w:rsidRDefault="00276025" w:rsidP="001E2C5F">
                      <w:pPr>
                        <w:jc w:val="center"/>
                      </w:pPr>
                    </w:p>
                  </w:txbxContent>
                </v:textbox>
              </v:rect>
            </w:pict>
          </mc:Fallback>
        </mc:AlternateContent>
      </w:r>
      <w:r>
        <w:rPr>
          <w:rFonts w:cs="Arial"/>
          <w:szCs w:val="22"/>
        </w:rPr>
        <w:t xml:space="preserve">Avis du CVS :        Favorable </w:t>
      </w:r>
      <w:proofErr w:type="gramStart"/>
      <w:r>
        <w:rPr>
          <w:rFonts w:cs="Arial"/>
          <w:szCs w:val="22"/>
        </w:rPr>
        <w:tab/>
        <w:t xml:space="preserve">  Défavorable</w:t>
      </w:r>
      <w:proofErr w:type="gramEnd"/>
      <w:r>
        <w:rPr>
          <w:rFonts w:cs="Arial"/>
          <w:szCs w:val="22"/>
        </w:rPr>
        <w:tab/>
      </w:r>
    </w:p>
    <w:p w14:paraId="40FEA355" w14:textId="4B34C46B" w:rsidR="00B22831" w:rsidRDefault="00C15ED6" w:rsidP="00C15ED6">
      <w:pPr>
        <w:rPr>
          <w:rFonts w:cs="Arial"/>
          <w:szCs w:val="22"/>
        </w:rPr>
      </w:pPr>
      <w:r>
        <w:rPr>
          <w:rFonts w:cs="Arial"/>
          <w:szCs w:val="22"/>
        </w:rPr>
        <w:br w:type="page"/>
      </w:r>
    </w:p>
    <w:p w14:paraId="4260264C" w14:textId="77777777" w:rsidR="00C15ED6" w:rsidRDefault="00C15ED6" w:rsidP="00C15ED6">
      <w:pPr>
        <w:rPr>
          <w:rFonts w:cs="Arial"/>
          <w:szCs w:val="22"/>
        </w:rPr>
      </w:pPr>
    </w:p>
    <w:p w14:paraId="6FA2FF17" w14:textId="0FC035C8" w:rsidR="00B22831" w:rsidRPr="00B22831" w:rsidRDefault="00B22831" w:rsidP="00B22831">
      <w:pPr>
        <w:pStyle w:val="Paragraphedeliste"/>
        <w:numPr>
          <w:ilvl w:val="0"/>
          <w:numId w:val="14"/>
        </w:numPr>
        <w:spacing w:after="160" w:line="259" w:lineRule="auto"/>
        <w:jc w:val="both"/>
        <w:rPr>
          <w:rFonts w:asciiTheme="minorHAnsi" w:eastAsiaTheme="minorHAnsi" w:hAnsiTheme="minorHAnsi" w:cstheme="minorBidi"/>
          <w:b/>
          <w:bCs/>
          <w:color w:val="2E74B5" w:themeColor="accent1" w:themeShade="BF"/>
          <w:sz w:val="28"/>
          <w:szCs w:val="32"/>
          <w:u w:val="single"/>
          <w:lang w:eastAsia="en-US"/>
        </w:rPr>
      </w:pPr>
      <w:r w:rsidRPr="00B22831">
        <w:rPr>
          <w:rFonts w:asciiTheme="minorHAnsi" w:eastAsiaTheme="minorHAnsi" w:hAnsiTheme="minorHAnsi" w:cstheme="minorBidi"/>
          <w:b/>
          <w:bCs/>
          <w:color w:val="2E74B5" w:themeColor="accent1" w:themeShade="BF"/>
          <w:sz w:val="28"/>
          <w:szCs w:val="32"/>
          <w:u w:val="single"/>
          <w:lang w:eastAsia="en-US"/>
        </w:rPr>
        <w:t xml:space="preserve">Caractéristiques de l’EHPAD : </w:t>
      </w:r>
    </w:p>
    <w:p w14:paraId="5B20F8C9" w14:textId="77777777" w:rsidR="00B22831" w:rsidRPr="00B22831" w:rsidRDefault="007E092E" w:rsidP="00B22831">
      <w:pPr>
        <w:jc w:val="both"/>
        <w:rPr>
          <w:rFonts w:cs="Arial"/>
          <w:szCs w:val="22"/>
        </w:rPr>
      </w:pPr>
      <w:r>
        <w:rPr>
          <w:rFonts w:cs="Arial"/>
          <w:noProof/>
          <w:szCs w:val="22"/>
        </w:rPr>
        <mc:AlternateContent>
          <mc:Choice Requires="wps">
            <w:drawing>
              <wp:anchor distT="0" distB="0" distL="114300" distR="114300" simplePos="0" relativeHeight="251661312" behindDoc="0" locked="0" layoutInCell="1" allowOverlap="1" wp14:anchorId="71C891C7" wp14:editId="4DF0EAF7">
                <wp:simplePos x="0" y="0"/>
                <wp:positionH relativeFrom="margin">
                  <wp:align>left</wp:align>
                </wp:positionH>
                <wp:positionV relativeFrom="paragraph">
                  <wp:posOffset>154939</wp:posOffset>
                </wp:positionV>
                <wp:extent cx="1200150" cy="733425"/>
                <wp:effectExtent l="0" t="0" r="19050" b="28575"/>
                <wp:wrapNone/>
                <wp:docPr id="5" name="Connecteur droit 5"/>
                <wp:cNvGraphicFramePr/>
                <a:graphic xmlns:a="http://schemas.openxmlformats.org/drawingml/2006/main">
                  <a:graphicData uri="http://schemas.microsoft.com/office/word/2010/wordprocessingShape">
                    <wps:wsp>
                      <wps:cNvCnPr/>
                      <wps:spPr>
                        <a:xfrm>
                          <a:off x="0" y="0"/>
                          <a:ext cx="1200150"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0424D01" id="Connecteur droit 5"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94.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" strokecolor="#5b9bd5 [3204]" strokeweight=".5pt">
                <v:stroke joinstyle="miter"/>
                <w10:wrap anchorx="margin"/>
              </v:line>
            </w:pict>
          </mc:Fallback>
        </mc:AlternateContent>
      </w:r>
    </w:p>
    <w:tbl>
      <w:tblPr>
        <w:tblStyle w:val="Grilledutableau"/>
        <w:tblW w:w="0" w:type="auto"/>
        <w:tblLook w:val="04A0" w:firstRow="1" w:lastRow="0" w:firstColumn="1" w:lastColumn="0" w:noHBand="0" w:noVBand="1"/>
      </w:tblPr>
      <w:tblGrid>
        <w:gridCol w:w="1925"/>
        <w:gridCol w:w="1925"/>
        <w:gridCol w:w="1926"/>
        <w:gridCol w:w="1926"/>
        <w:gridCol w:w="1926"/>
      </w:tblGrid>
      <w:tr w:rsidR="007501FB" w:rsidRPr="00226502" w14:paraId="44235ACE" w14:textId="77777777" w:rsidTr="007501FB">
        <w:tc>
          <w:tcPr>
            <w:tcW w:w="1925" w:type="dxa"/>
          </w:tcPr>
          <w:p w14:paraId="1AF5125C" w14:textId="77777777" w:rsidR="007501FB" w:rsidRPr="00226502" w:rsidRDefault="007501FB" w:rsidP="00E600FF">
            <w:pPr>
              <w:jc w:val="both"/>
              <w:rPr>
                <w:rFonts w:cs="Arial"/>
                <w:sz w:val="20"/>
                <w:szCs w:val="22"/>
              </w:rPr>
            </w:pPr>
          </w:p>
        </w:tc>
        <w:tc>
          <w:tcPr>
            <w:tcW w:w="1925" w:type="dxa"/>
          </w:tcPr>
          <w:p w14:paraId="46CE1702" w14:textId="77777777" w:rsidR="007501FB" w:rsidRPr="00226502" w:rsidRDefault="007501FB" w:rsidP="007501FB">
            <w:pPr>
              <w:jc w:val="center"/>
              <w:rPr>
                <w:rFonts w:cs="Arial"/>
                <w:b/>
                <w:sz w:val="20"/>
                <w:szCs w:val="22"/>
              </w:rPr>
            </w:pPr>
            <w:r w:rsidRPr="00226502">
              <w:rPr>
                <w:rFonts w:cs="Arial"/>
                <w:b/>
                <w:sz w:val="20"/>
                <w:szCs w:val="22"/>
              </w:rPr>
              <w:t>Nombre de places autorisées</w:t>
            </w:r>
          </w:p>
        </w:tc>
        <w:tc>
          <w:tcPr>
            <w:tcW w:w="1926" w:type="dxa"/>
          </w:tcPr>
          <w:p w14:paraId="6B557B6B" w14:textId="77777777" w:rsidR="007501FB" w:rsidRPr="00226502" w:rsidRDefault="00B22831" w:rsidP="00B22831">
            <w:pPr>
              <w:jc w:val="center"/>
              <w:rPr>
                <w:rFonts w:cs="Arial"/>
                <w:b/>
                <w:sz w:val="20"/>
                <w:szCs w:val="22"/>
              </w:rPr>
            </w:pPr>
            <w:r w:rsidRPr="00226502">
              <w:rPr>
                <w:rFonts w:cs="Arial"/>
                <w:b/>
                <w:sz w:val="20"/>
                <w:szCs w:val="22"/>
              </w:rPr>
              <w:t xml:space="preserve">Nombre de places installées </w:t>
            </w:r>
          </w:p>
        </w:tc>
        <w:tc>
          <w:tcPr>
            <w:tcW w:w="1926" w:type="dxa"/>
          </w:tcPr>
          <w:p w14:paraId="496CB3F4" w14:textId="6F1D3624" w:rsidR="007501FB" w:rsidRPr="00226502" w:rsidRDefault="00B22831" w:rsidP="00B22831">
            <w:pPr>
              <w:jc w:val="center"/>
              <w:rPr>
                <w:rFonts w:cs="Arial"/>
                <w:b/>
                <w:sz w:val="20"/>
                <w:szCs w:val="22"/>
              </w:rPr>
            </w:pPr>
            <w:r w:rsidRPr="00226502">
              <w:rPr>
                <w:rFonts w:cs="Arial"/>
                <w:b/>
                <w:sz w:val="20"/>
                <w:szCs w:val="22"/>
              </w:rPr>
              <w:t>Taux d’occupation</w:t>
            </w:r>
            <w:r w:rsidR="00933414">
              <w:rPr>
                <w:rFonts w:cs="Arial"/>
                <w:b/>
                <w:sz w:val="20"/>
                <w:szCs w:val="22"/>
              </w:rPr>
              <w:t xml:space="preserve"> </w:t>
            </w:r>
            <w:r w:rsidR="00D66B14">
              <w:rPr>
                <w:rFonts w:cs="Arial"/>
                <w:b/>
                <w:sz w:val="20"/>
                <w:szCs w:val="22"/>
              </w:rPr>
              <w:t>(</w:t>
            </w:r>
            <w:r w:rsidR="00933414">
              <w:rPr>
                <w:rFonts w:cs="Arial"/>
                <w:b/>
                <w:sz w:val="20"/>
                <w:szCs w:val="22"/>
              </w:rPr>
              <w:t>moyenne des 3 dernières années</w:t>
            </w:r>
            <w:r w:rsidR="000155EA">
              <w:rPr>
                <w:rFonts w:cs="Arial"/>
                <w:b/>
                <w:sz w:val="20"/>
                <w:szCs w:val="22"/>
              </w:rPr>
              <w:t xml:space="preserve"> - ERRD</w:t>
            </w:r>
            <w:r w:rsidR="00D66B14">
              <w:rPr>
                <w:rFonts w:cs="Arial"/>
                <w:b/>
                <w:sz w:val="20"/>
                <w:szCs w:val="22"/>
              </w:rPr>
              <w:t>)</w:t>
            </w:r>
          </w:p>
        </w:tc>
        <w:tc>
          <w:tcPr>
            <w:tcW w:w="1926" w:type="dxa"/>
          </w:tcPr>
          <w:p w14:paraId="6A4069AF" w14:textId="77777777" w:rsidR="007501FB" w:rsidRPr="00226502" w:rsidRDefault="00D34187" w:rsidP="00D34187">
            <w:pPr>
              <w:jc w:val="center"/>
              <w:rPr>
                <w:rFonts w:cs="Arial"/>
                <w:b/>
                <w:sz w:val="20"/>
                <w:szCs w:val="22"/>
              </w:rPr>
            </w:pPr>
            <w:r w:rsidRPr="00226502">
              <w:rPr>
                <w:rFonts w:cs="Arial"/>
                <w:b/>
                <w:sz w:val="20"/>
                <w:szCs w:val="22"/>
              </w:rPr>
              <w:t>Durée moyenne de séjour (HT)</w:t>
            </w:r>
          </w:p>
        </w:tc>
      </w:tr>
      <w:tr w:rsidR="007501FB" w:rsidRPr="00226502" w14:paraId="443E9128" w14:textId="77777777" w:rsidTr="00FC2626">
        <w:trPr>
          <w:trHeight w:val="2589"/>
        </w:trPr>
        <w:tc>
          <w:tcPr>
            <w:tcW w:w="1925" w:type="dxa"/>
          </w:tcPr>
          <w:p w14:paraId="1B5F70D2" w14:textId="77777777" w:rsidR="00B22831" w:rsidRPr="00226502" w:rsidRDefault="00B22831" w:rsidP="00B22831">
            <w:pPr>
              <w:jc w:val="center"/>
              <w:rPr>
                <w:rFonts w:cs="Arial"/>
                <w:b/>
                <w:sz w:val="20"/>
                <w:szCs w:val="22"/>
              </w:rPr>
            </w:pPr>
            <w:r w:rsidRPr="00226502">
              <w:rPr>
                <w:rFonts w:cs="Arial"/>
                <w:b/>
                <w:sz w:val="20"/>
                <w:szCs w:val="22"/>
              </w:rPr>
              <w:t>Hébergement</w:t>
            </w:r>
            <w:r w:rsidR="007501FB" w:rsidRPr="00226502">
              <w:rPr>
                <w:rFonts w:cs="Arial"/>
                <w:b/>
                <w:sz w:val="20"/>
                <w:szCs w:val="22"/>
              </w:rPr>
              <w:t xml:space="preserve"> permanent (HP)</w:t>
            </w:r>
          </w:p>
          <w:p w14:paraId="1DF65898" w14:textId="0A7DCD79" w:rsidR="00B22831" w:rsidRDefault="00B22831" w:rsidP="00FC2626">
            <w:pPr>
              <w:rPr>
                <w:rFonts w:cs="Arial"/>
                <w:sz w:val="20"/>
                <w:szCs w:val="22"/>
              </w:rPr>
            </w:pPr>
            <w:r w:rsidRPr="00226502">
              <w:rPr>
                <w:rFonts w:cs="Arial"/>
                <w:sz w:val="20"/>
                <w:szCs w:val="22"/>
              </w:rPr>
              <w:t>-Dont places en pôles d’activités et de soins adaptés</w:t>
            </w:r>
          </w:p>
          <w:p w14:paraId="2266350B" w14:textId="77777777" w:rsidR="00D66B14" w:rsidRDefault="00D66B14" w:rsidP="00FC2626">
            <w:pPr>
              <w:rPr>
                <w:rFonts w:cs="Arial"/>
                <w:sz w:val="20"/>
                <w:szCs w:val="22"/>
              </w:rPr>
            </w:pPr>
            <w:r>
              <w:rPr>
                <w:rFonts w:cs="Arial"/>
                <w:sz w:val="20"/>
                <w:szCs w:val="22"/>
              </w:rPr>
              <w:t xml:space="preserve">-Dont places en UVA </w:t>
            </w:r>
          </w:p>
          <w:p w14:paraId="016A299C" w14:textId="5FE05BBE" w:rsidR="00D66B14" w:rsidRPr="00226502" w:rsidRDefault="00D66B14" w:rsidP="00FC2626">
            <w:pPr>
              <w:rPr>
                <w:rFonts w:cs="Arial"/>
                <w:sz w:val="20"/>
                <w:szCs w:val="22"/>
              </w:rPr>
            </w:pPr>
            <w:r>
              <w:rPr>
                <w:rFonts w:cs="Arial"/>
                <w:sz w:val="20"/>
                <w:szCs w:val="22"/>
              </w:rPr>
              <w:t xml:space="preserve">-Dont places en UHR </w:t>
            </w:r>
          </w:p>
        </w:tc>
        <w:tc>
          <w:tcPr>
            <w:tcW w:w="1925" w:type="dxa"/>
          </w:tcPr>
          <w:p w14:paraId="60CAFD31" w14:textId="77777777" w:rsidR="007501FB" w:rsidRPr="00226502" w:rsidRDefault="007501FB" w:rsidP="00E600FF">
            <w:pPr>
              <w:jc w:val="both"/>
              <w:rPr>
                <w:rFonts w:cs="Arial"/>
                <w:sz w:val="20"/>
                <w:szCs w:val="22"/>
              </w:rPr>
            </w:pPr>
          </w:p>
        </w:tc>
        <w:tc>
          <w:tcPr>
            <w:tcW w:w="1926" w:type="dxa"/>
          </w:tcPr>
          <w:p w14:paraId="6660317E" w14:textId="77777777" w:rsidR="007501FB" w:rsidRPr="00226502" w:rsidRDefault="007501FB" w:rsidP="00E600FF">
            <w:pPr>
              <w:jc w:val="both"/>
              <w:rPr>
                <w:rFonts w:cs="Arial"/>
                <w:sz w:val="20"/>
                <w:szCs w:val="22"/>
              </w:rPr>
            </w:pPr>
          </w:p>
        </w:tc>
        <w:tc>
          <w:tcPr>
            <w:tcW w:w="1926" w:type="dxa"/>
          </w:tcPr>
          <w:p w14:paraId="13579B46" w14:textId="77777777" w:rsidR="007501FB" w:rsidRPr="00226502" w:rsidRDefault="007501FB" w:rsidP="00E600FF">
            <w:pPr>
              <w:jc w:val="both"/>
              <w:rPr>
                <w:rFonts w:cs="Arial"/>
                <w:sz w:val="20"/>
                <w:szCs w:val="22"/>
              </w:rPr>
            </w:pPr>
          </w:p>
        </w:tc>
        <w:tc>
          <w:tcPr>
            <w:tcW w:w="1926" w:type="dxa"/>
          </w:tcPr>
          <w:p w14:paraId="22EC8082" w14:textId="1ED313D9" w:rsidR="00592CC2" w:rsidRPr="00226502" w:rsidRDefault="001F21AC" w:rsidP="00D16974">
            <w:pPr>
              <w:jc w:val="center"/>
              <w:rPr>
                <w:rFonts w:cs="Arial"/>
                <w:sz w:val="20"/>
                <w:szCs w:val="22"/>
              </w:rPr>
            </w:pPr>
            <w:r>
              <w:rPr>
                <w:rFonts w:cs="Arial"/>
                <w:noProof/>
                <w:szCs w:val="22"/>
              </w:rPr>
              <mc:AlternateContent>
                <mc:Choice Requires="wps">
                  <w:drawing>
                    <wp:anchor distT="0" distB="0" distL="114300" distR="114300" simplePos="0" relativeHeight="251663360" behindDoc="0" locked="0" layoutInCell="1" allowOverlap="1" wp14:anchorId="747E97E8" wp14:editId="68F1D2A3">
                      <wp:simplePos x="0" y="0"/>
                      <wp:positionH relativeFrom="margin">
                        <wp:posOffset>-53341</wp:posOffset>
                      </wp:positionH>
                      <wp:positionV relativeFrom="paragraph">
                        <wp:posOffset>13335</wp:posOffset>
                      </wp:positionV>
                      <wp:extent cx="1190625" cy="1619250"/>
                      <wp:effectExtent l="0" t="0" r="28575" b="19050"/>
                      <wp:wrapNone/>
                      <wp:docPr id="2" name="Connecteur droit 2"/>
                      <wp:cNvGraphicFramePr/>
                      <a:graphic xmlns:a="http://schemas.openxmlformats.org/drawingml/2006/main">
                        <a:graphicData uri="http://schemas.microsoft.com/office/word/2010/wordprocessingShape">
                          <wps:wsp>
                            <wps:cNvCnPr/>
                            <wps:spPr>
                              <a:xfrm>
                                <a:off x="0" y="0"/>
                                <a:ext cx="1190625" cy="16192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4F28676" id="Connecteur droit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05pt" to="89.55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" strokecolor="#5b9bd5" strokeweight=".5pt">
                      <v:stroke joinstyle="miter"/>
                      <w10:wrap anchorx="margin"/>
                    </v:line>
                  </w:pict>
                </mc:Fallback>
              </mc:AlternateContent>
            </w:r>
            <w:r>
              <w:rPr>
                <w:rFonts w:cs="Arial"/>
                <w:noProof/>
                <w:szCs w:val="22"/>
              </w:rPr>
              <mc:AlternateContent>
                <mc:Choice Requires="wps">
                  <w:drawing>
                    <wp:anchor distT="0" distB="0" distL="114300" distR="114300" simplePos="0" relativeHeight="251665408" behindDoc="0" locked="0" layoutInCell="1" allowOverlap="1" wp14:anchorId="62EA96EB" wp14:editId="4A781E9D">
                      <wp:simplePos x="0" y="0"/>
                      <wp:positionH relativeFrom="margin">
                        <wp:posOffset>-53341</wp:posOffset>
                      </wp:positionH>
                      <wp:positionV relativeFrom="paragraph">
                        <wp:posOffset>13336</wp:posOffset>
                      </wp:positionV>
                      <wp:extent cx="1190625" cy="1619250"/>
                      <wp:effectExtent l="0" t="0" r="28575" b="19050"/>
                      <wp:wrapNone/>
                      <wp:docPr id="3" name="Connecteur droit 3"/>
                      <wp:cNvGraphicFramePr/>
                      <a:graphic xmlns:a="http://schemas.openxmlformats.org/drawingml/2006/main">
                        <a:graphicData uri="http://schemas.microsoft.com/office/word/2010/wordprocessingShape">
                          <wps:wsp>
                            <wps:cNvCnPr/>
                            <wps:spPr>
                              <a:xfrm flipH="1">
                                <a:off x="0" y="0"/>
                                <a:ext cx="1190625" cy="16192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DCCF609" id="Connecteur droit 3" o:spid="_x0000_s1026"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1.05pt" to="89.55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" strokecolor="#5b9bd5" strokeweight=".5pt">
                      <v:stroke joinstyle="miter"/>
                      <w10:wrap anchorx="margin"/>
                    </v:line>
                  </w:pict>
                </mc:Fallback>
              </mc:AlternateContent>
            </w:r>
          </w:p>
          <w:p w14:paraId="660AB7EB" w14:textId="69CEA4FC" w:rsidR="007501FB" w:rsidRPr="00226502" w:rsidRDefault="007501FB" w:rsidP="00D16974">
            <w:pPr>
              <w:jc w:val="center"/>
              <w:rPr>
                <w:rFonts w:cs="Arial"/>
                <w:b/>
                <w:sz w:val="20"/>
                <w:szCs w:val="22"/>
              </w:rPr>
            </w:pPr>
          </w:p>
        </w:tc>
      </w:tr>
      <w:tr w:rsidR="007501FB" w:rsidRPr="00226502" w14:paraId="49A756A7" w14:textId="77777777" w:rsidTr="007501FB">
        <w:tc>
          <w:tcPr>
            <w:tcW w:w="1925" w:type="dxa"/>
          </w:tcPr>
          <w:p w14:paraId="2F537CC1" w14:textId="0866083E" w:rsidR="00B22831" w:rsidRPr="00226502" w:rsidRDefault="00B22831" w:rsidP="00B22831">
            <w:pPr>
              <w:jc w:val="center"/>
              <w:rPr>
                <w:rFonts w:cs="Arial"/>
                <w:b/>
                <w:sz w:val="20"/>
                <w:szCs w:val="22"/>
              </w:rPr>
            </w:pPr>
            <w:r w:rsidRPr="00226502">
              <w:rPr>
                <w:rFonts w:cs="Arial"/>
                <w:b/>
                <w:sz w:val="20"/>
                <w:szCs w:val="22"/>
              </w:rPr>
              <w:t>Hébergement temporaire</w:t>
            </w:r>
            <w:r w:rsidR="00B6491E">
              <w:rPr>
                <w:rFonts w:cs="Arial"/>
                <w:b/>
                <w:sz w:val="20"/>
                <w:szCs w:val="22"/>
              </w:rPr>
              <w:t xml:space="preserve"> (HT)</w:t>
            </w:r>
          </w:p>
          <w:p w14:paraId="30E5CE0F" w14:textId="77777777" w:rsidR="007501FB" w:rsidRPr="00226502" w:rsidRDefault="00B22831" w:rsidP="00226502">
            <w:pPr>
              <w:rPr>
                <w:rFonts w:cs="Arial"/>
                <w:sz w:val="20"/>
                <w:szCs w:val="22"/>
              </w:rPr>
            </w:pPr>
            <w:r w:rsidRPr="00226502">
              <w:rPr>
                <w:rFonts w:cs="Arial"/>
                <w:sz w:val="20"/>
                <w:szCs w:val="22"/>
              </w:rPr>
              <w:t>-Dont places pour personnes atteintes d’Alzheimer ou maladies apparentées</w:t>
            </w:r>
          </w:p>
        </w:tc>
        <w:tc>
          <w:tcPr>
            <w:tcW w:w="1925" w:type="dxa"/>
          </w:tcPr>
          <w:p w14:paraId="7B1ED609" w14:textId="77777777" w:rsidR="007501FB" w:rsidRPr="00226502" w:rsidRDefault="007501FB" w:rsidP="00E600FF">
            <w:pPr>
              <w:jc w:val="both"/>
              <w:rPr>
                <w:rFonts w:cs="Arial"/>
                <w:sz w:val="20"/>
                <w:szCs w:val="22"/>
              </w:rPr>
            </w:pPr>
          </w:p>
        </w:tc>
        <w:tc>
          <w:tcPr>
            <w:tcW w:w="1926" w:type="dxa"/>
          </w:tcPr>
          <w:p w14:paraId="69060723" w14:textId="77777777" w:rsidR="007501FB" w:rsidRPr="00226502" w:rsidRDefault="007501FB" w:rsidP="00E600FF">
            <w:pPr>
              <w:jc w:val="both"/>
              <w:rPr>
                <w:rFonts w:cs="Arial"/>
                <w:sz w:val="20"/>
                <w:szCs w:val="22"/>
              </w:rPr>
            </w:pPr>
          </w:p>
        </w:tc>
        <w:tc>
          <w:tcPr>
            <w:tcW w:w="1926" w:type="dxa"/>
          </w:tcPr>
          <w:p w14:paraId="274CAAE6" w14:textId="77777777" w:rsidR="007501FB" w:rsidRPr="00226502" w:rsidRDefault="007501FB" w:rsidP="00E600FF">
            <w:pPr>
              <w:jc w:val="both"/>
              <w:rPr>
                <w:rFonts w:cs="Arial"/>
                <w:sz w:val="20"/>
                <w:szCs w:val="22"/>
              </w:rPr>
            </w:pPr>
          </w:p>
        </w:tc>
        <w:tc>
          <w:tcPr>
            <w:tcW w:w="1926" w:type="dxa"/>
          </w:tcPr>
          <w:p w14:paraId="43450395" w14:textId="77777777" w:rsidR="007501FB" w:rsidRPr="00226502" w:rsidRDefault="007501FB" w:rsidP="00E600FF">
            <w:pPr>
              <w:jc w:val="both"/>
              <w:rPr>
                <w:rFonts w:cs="Arial"/>
                <w:sz w:val="20"/>
                <w:szCs w:val="22"/>
              </w:rPr>
            </w:pPr>
          </w:p>
        </w:tc>
      </w:tr>
      <w:tr w:rsidR="007501FB" w:rsidRPr="00226502" w14:paraId="57AB31A4" w14:textId="77777777" w:rsidTr="00FC2626">
        <w:trPr>
          <w:trHeight w:val="271"/>
        </w:trPr>
        <w:tc>
          <w:tcPr>
            <w:tcW w:w="1925" w:type="dxa"/>
          </w:tcPr>
          <w:p w14:paraId="33B4113F" w14:textId="77777777" w:rsidR="007501FB" w:rsidRPr="00226502" w:rsidRDefault="00D34187" w:rsidP="00D34187">
            <w:pPr>
              <w:jc w:val="center"/>
              <w:rPr>
                <w:rFonts w:cs="Arial"/>
                <w:b/>
                <w:sz w:val="20"/>
                <w:szCs w:val="22"/>
              </w:rPr>
            </w:pPr>
            <w:r w:rsidRPr="00226502">
              <w:rPr>
                <w:rFonts w:cs="Arial"/>
                <w:b/>
                <w:sz w:val="20"/>
                <w:szCs w:val="22"/>
              </w:rPr>
              <w:t>Accueil de jour</w:t>
            </w:r>
          </w:p>
          <w:p w14:paraId="1E0669CB" w14:textId="77777777" w:rsidR="00D34187" w:rsidRPr="00226502" w:rsidRDefault="00D34187" w:rsidP="00E600FF">
            <w:pPr>
              <w:jc w:val="both"/>
              <w:rPr>
                <w:rFonts w:cs="Arial"/>
                <w:sz w:val="20"/>
                <w:szCs w:val="22"/>
              </w:rPr>
            </w:pPr>
          </w:p>
        </w:tc>
        <w:tc>
          <w:tcPr>
            <w:tcW w:w="1925" w:type="dxa"/>
          </w:tcPr>
          <w:p w14:paraId="7715444B" w14:textId="77777777" w:rsidR="007501FB" w:rsidRPr="00226502" w:rsidRDefault="007501FB" w:rsidP="00E600FF">
            <w:pPr>
              <w:jc w:val="both"/>
              <w:rPr>
                <w:rFonts w:cs="Arial"/>
                <w:sz w:val="20"/>
                <w:szCs w:val="22"/>
              </w:rPr>
            </w:pPr>
          </w:p>
        </w:tc>
        <w:tc>
          <w:tcPr>
            <w:tcW w:w="1926" w:type="dxa"/>
          </w:tcPr>
          <w:p w14:paraId="05E9F041" w14:textId="77777777" w:rsidR="007501FB" w:rsidRPr="00226502" w:rsidRDefault="007501FB" w:rsidP="00E600FF">
            <w:pPr>
              <w:jc w:val="both"/>
              <w:rPr>
                <w:rFonts w:cs="Arial"/>
                <w:sz w:val="20"/>
                <w:szCs w:val="22"/>
              </w:rPr>
            </w:pPr>
          </w:p>
        </w:tc>
        <w:tc>
          <w:tcPr>
            <w:tcW w:w="1926" w:type="dxa"/>
          </w:tcPr>
          <w:p w14:paraId="7AB29C97" w14:textId="77777777" w:rsidR="007501FB" w:rsidRPr="00226502" w:rsidRDefault="007501FB" w:rsidP="00E600FF">
            <w:pPr>
              <w:jc w:val="both"/>
              <w:rPr>
                <w:rFonts w:cs="Arial"/>
                <w:sz w:val="20"/>
                <w:szCs w:val="22"/>
              </w:rPr>
            </w:pPr>
          </w:p>
        </w:tc>
        <w:tc>
          <w:tcPr>
            <w:tcW w:w="1926" w:type="dxa"/>
          </w:tcPr>
          <w:p w14:paraId="312E48CA" w14:textId="7F54E868" w:rsidR="007501FB" w:rsidRPr="00226502" w:rsidRDefault="00B60B2F" w:rsidP="00C11061">
            <w:pPr>
              <w:jc w:val="center"/>
              <w:rPr>
                <w:rFonts w:cs="Arial"/>
                <w:b/>
                <w:sz w:val="44"/>
                <w:szCs w:val="22"/>
              </w:rPr>
            </w:pPr>
            <w:r>
              <w:rPr>
                <w:rFonts w:cs="Arial"/>
                <w:noProof/>
                <w:szCs w:val="22"/>
              </w:rPr>
              <mc:AlternateContent>
                <mc:Choice Requires="wps">
                  <w:drawing>
                    <wp:anchor distT="0" distB="0" distL="114300" distR="114300" simplePos="0" relativeHeight="251669504" behindDoc="0" locked="0" layoutInCell="1" allowOverlap="1" wp14:anchorId="7764CF4B" wp14:editId="786A3FFB">
                      <wp:simplePos x="0" y="0"/>
                      <wp:positionH relativeFrom="margin">
                        <wp:posOffset>-62865</wp:posOffset>
                      </wp:positionH>
                      <wp:positionV relativeFrom="paragraph">
                        <wp:posOffset>7620</wp:posOffset>
                      </wp:positionV>
                      <wp:extent cx="1200150" cy="304800"/>
                      <wp:effectExtent l="0" t="0" r="19050" b="19050"/>
                      <wp:wrapNone/>
                      <wp:docPr id="8" name="Connecteur droit 8"/>
                      <wp:cNvGraphicFramePr/>
                      <a:graphic xmlns:a="http://schemas.openxmlformats.org/drawingml/2006/main">
                        <a:graphicData uri="http://schemas.microsoft.com/office/word/2010/wordprocessingShape">
                          <wps:wsp>
                            <wps:cNvCnPr/>
                            <wps:spPr>
                              <a:xfrm flipH="1">
                                <a:off x="0" y="0"/>
                                <a:ext cx="1200150" cy="3048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B30FC10" id="Connecteur droit 8" o:spid="_x0000_s1026" style="position:absolute;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6pt" to="89.5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" strokecolor="#5b9bd5" strokeweight=".5pt">
                      <v:stroke joinstyle="miter"/>
                      <w10:wrap anchorx="margin"/>
                    </v:line>
                  </w:pict>
                </mc:Fallback>
              </mc:AlternateContent>
            </w:r>
            <w:r>
              <w:rPr>
                <w:rFonts w:cs="Arial"/>
                <w:noProof/>
                <w:szCs w:val="22"/>
              </w:rPr>
              <mc:AlternateContent>
                <mc:Choice Requires="wps">
                  <w:drawing>
                    <wp:anchor distT="0" distB="0" distL="114300" distR="114300" simplePos="0" relativeHeight="251667456" behindDoc="0" locked="0" layoutInCell="1" allowOverlap="1" wp14:anchorId="5A87B388" wp14:editId="4DDB8576">
                      <wp:simplePos x="0" y="0"/>
                      <wp:positionH relativeFrom="margin">
                        <wp:posOffset>-72389</wp:posOffset>
                      </wp:positionH>
                      <wp:positionV relativeFrom="paragraph">
                        <wp:posOffset>7620</wp:posOffset>
                      </wp:positionV>
                      <wp:extent cx="1200150" cy="314325"/>
                      <wp:effectExtent l="0" t="0" r="19050" b="28575"/>
                      <wp:wrapNone/>
                      <wp:docPr id="6" name="Connecteur droit 6"/>
                      <wp:cNvGraphicFramePr/>
                      <a:graphic xmlns:a="http://schemas.openxmlformats.org/drawingml/2006/main">
                        <a:graphicData uri="http://schemas.microsoft.com/office/word/2010/wordprocessingShape">
                          <wps:wsp>
                            <wps:cNvCnPr/>
                            <wps:spPr>
                              <a:xfrm>
                                <a:off x="0" y="0"/>
                                <a:ext cx="1200150" cy="3143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5AC0C3B" id="Connecteur droit 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6pt" to="88.8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" strokecolor="#5b9bd5" strokeweight=".5pt">
                      <v:stroke joinstyle="miter"/>
                      <w10:wrap anchorx="margin"/>
                    </v:line>
                  </w:pict>
                </mc:Fallback>
              </mc:AlternateContent>
            </w:r>
          </w:p>
        </w:tc>
      </w:tr>
      <w:tr w:rsidR="00226502" w:rsidRPr="00226502" w14:paraId="79DBF726" w14:textId="77777777" w:rsidTr="007501FB">
        <w:tc>
          <w:tcPr>
            <w:tcW w:w="1925" w:type="dxa"/>
          </w:tcPr>
          <w:p w14:paraId="08C439F8" w14:textId="7CA845B8" w:rsidR="00226502" w:rsidRPr="00226502" w:rsidRDefault="00226502" w:rsidP="00D34187">
            <w:pPr>
              <w:jc w:val="center"/>
              <w:rPr>
                <w:rFonts w:cs="Arial"/>
                <w:b/>
                <w:sz w:val="20"/>
                <w:szCs w:val="22"/>
              </w:rPr>
            </w:pPr>
            <w:r w:rsidRPr="00226502">
              <w:rPr>
                <w:rFonts w:cs="Arial"/>
                <w:b/>
                <w:sz w:val="20"/>
                <w:szCs w:val="22"/>
              </w:rPr>
              <w:t xml:space="preserve">Accueil de nuit </w:t>
            </w:r>
          </w:p>
        </w:tc>
        <w:tc>
          <w:tcPr>
            <w:tcW w:w="1925" w:type="dxa"/>
          </w:tcPr>
          <w:p w14:paraId="6AF092A4" w14:textId="77777777" w:rsidR="00226502" w:rsidRPr="00226502" w:rsidRDefault="00226502" w:rsidP="00E600FF">
            <w:pPr>
              <w:jc w:val="both"/>
              <w:rPr>
                <w:rFonts w:cs="Arial"/>
                <w:sz w:val="20"/>
                <w:szCs w:val="22"/>
              </w:rPr>
            </w:pPr>
          </w:p>
        </w:tc>
        <w:tc>
          <w:tcPr>
            <w:tcW w:w="1926" w:type="dxa"/>
          </w:tcPr>
          <w:p w14:paraId="2A369C95" w14:textId="77777777" w:rsidR="00226502" w:rsidRPr="00226502" w:rsidRDefault="00226502" w:rsidP="00E600FF">
            <w:pPr>
              <w:jc w:val="both"/>
              <w:rPr>
                <w:rFonts w:cs="Arial"/>
                <w:sz w:val="20"/>
                <w:szCs w:val="22"/>
              </w:rPr>
            </w:pPr>
          </w:p>
        </w:tc>
        <w:tc>
          <w:tcPr>
            <w:tcW w:w="1926" w:type="dxa"/>
          </w:tcPr>
          <w:p w14:paraId="0C21D57A" w14:textId="3F397182" w:rsidR="00226502" w:rsidRPr="00226502" w:rsidRDefault="00226502" w:rsidP="00E600FF">
            <w:pPr>
              <w:jc w:val="both"/>
              <w:rPr>
                <w:rFonts w:cs="Arial"/>
                <w:sz w:val="20"/>
                <w:szCs w:val="22"/>
              </w:rPr>
            </w:pPr>
          </w:p>
        </w:tc>
        <w:tc>
          <w:tcPr>
            <w:tcW w:w="1926" w:type="dxa"/>
          </w:tcPr>
          <w:p w14:paraId="09075887" w14:textId="19C466DD" w:rsidR="00226502" w:rsidRPr="00226502" w:rsidRDefault="00B60B2F" w:rsidP="00C11061">
            <w:pPr>
              <w:jc w:val="center"/>
              <w:rPr>
                <w:rFonts w:cs="Arial"/>
                <w:b/>
                <w:sz w:val="44"/>
                <w:szCs w:val="22"/>
              </w:rPr>
            </w:pPr>
            <w:r>
              <w:rPr>
                <w:rFonts w:cs="Arial"/>
                <w:noProof/>
                <w:szCs w:val="22"/>
              </w:rPr>
              <mc:AlternateContent>
                <mc:Choice Requires="wps">
                  <w:drawing>
                    <wp:anchor distT="0" distB="0" distL="114300" distR="114300" simplePos="0" relativeHeight="251673600" behindDoc="0" locked="0" layoutInCell="1" allowOverlap="1" wp14:anchorId="0D994006" wp14:editId="36A32814">
                      <wp:simplePos x="0" y="0"/>
                      <wp:positionH relativeFrom="margin">
                        <wp:posOffset>-72390</wp:posOffset>
                      </wp:positionH>
                      <wp:positionV relativeFrom="paragraph">
                        <wp:posOffset>13334</wp:posOffset>
                      </wp:positionV>
                      <wp:extent cx="1200150" cy="295275"/>
                      <wp:effectExtent l="0" t="0" r="19050" b="28575"/>
                      <wp:wrapNone/>
                      <wp:docPr id="10" name="Connecteur droit 10"/>
                      <wp:cNvGraphicFramePr/>
                      <a:graphic xmlns:a="http://schemas.openxmlformats.org/drawingml/2006/main">
                        <a:graphicData uri="http://schemas.microsoft.com/office/word/2010/wordprocessingShape">
                          <wps:wsp>
                            <wps:cNvCnPr/>
                            <wps:spPr>
                              <a:xfrm flipV="1">
                                <a:off x="0" y="0"/>
                                <a:ext cx="1200150" cy="2952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A27471B" id="Connecteur droit 10"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1.05pt" to="88.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" strokecolor="#5b9bd5" strokeweight=".5pt">
                      <v:stroke joinstyle="miter"/>
                      <w10:wrap anchorx="margin"/>
                    </v:line>
                  </w:pict>
                </mc:Fallback>
              </mc:AlternateContent>
            </w:r>
            <w:r>
              <w:rPr>
                <w:rFonts w:cs="Arial"/>
                <w:noProof/>
                <w:szCs w:val="22"/>
              </w:rPr>
              <mc:AlternateContent>
                <mc:Choice Requires="wps">
                  <w:drawing>
                    <wp:anchor distT="0" distB="0" distL="114300" distR="114300" simplePos="0" relativeHeight="251671552" behindDoc="0" locked="0" layoutInCell="1" allowOverlap="1" wp14:anchorId="699188E2" wp14:editId="0F48B424">
                      <wp:simplePos x="0" y="0"/>
                      <wp:positionH relativeFrom="margin">
                        <wp:posOffset>-39370</wp:posOffset>
                      </wp:positionH>
                      <wp:positionV relativeFrom="paragraph">
                        <wp:posOffset>4445</wp:posOffset>
                      </wp:positionV>
                      <wp:extent cx="1200150" cy="314325"/>
                      <wp:effectExtent l="0" t="0" r="19050" b="28575"/>
                      <wp:wrapNone/>
                      <wp:docPr id="9" name="Connecteur droit 9"/>
                      <wp:cNvGraphicFramePr/>
                      <a:graphic xmlns:a="http://schemas.openxmlformats.org/drawingml/2006/main">
                        <a:graphicData uri="http://schemas.microsoft.com/office/word/2010/wordprocessingShape">
                          <wps:wsp>
                            <wps:cNvCnPr/>
                            <wps:spPr>
                              <a:xfrm>
                                <a:off x="0" y="0"/>
                                <a:ext cx="1200150" cy="3143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9FE3687" id="Connecteur droit 9"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pt,.35pt" to="91.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" strokecolor="#5b9bd5" strokeweight=".5pt">
                      <v:stroke joinstyle="miter"/>
                      <w10:wrap anchorx="margin"/>
                    </v:line>
                  </w:pict>
                </mc:Fallback>
              </mc:AlternateContent>
            </w:r>
          </w:p>
        </w:tc>
      </w:tr>
      <w:tr w:rsidR="007501FB" w:rsidRPr="00226502" w14:paraId="31D5123B" w14:textId="77777777" w:rsidTr="007501FB">
        <w:tc>
          <w:tcPr>
            <w:tcW w:w="1925" w:type="dxa"/>
          </w:tcPr>
          <w:p w14:paraId="5D9C4CA0" w14:textId="77777777" w:rsidR="007501FB" w:rsidRPr="00226502" w:rsidRDefault="00D34187" w:rsidP="00D34187">
            <w:pPr>
              <w:jc w:val="center"/>
              <w:rPr>
                <w:rFonts w:cs="Arial"/>
                <w:b/>
                <w:sz w:val="20"/>
                <w:szCs w:val="22"/>
              </w:rPr>
            </w:pPr>
            <w:r w:rsidRPr="00226502">
              <w:rPr>
                <w:rFonts w:cs="Arial"/>
                <w:b/>
                <w:sz w:val="20"/>
                <w:szCs w:val="22"/>
              </w:rPr>
              <w:t>TOTAL</w:t>
            </w:r>
          </w:p>
          <w:p w14:paraId="50346D1E" w14:textId="77777777" w:rsidR="00D34187" w:rsidRPr="00226502" w:rsidRDefault="00D34187" w:rsidP="00D34187">
            <w:pPr>
              <w:jc w:val="center"/>
              <w:rPr>
                <w:rFonts w:cs="Arial"/>
                <w:b/>
                <w:sz w:val="20"/>
                <w:szCs w:val="22"/>
              </w:rPr>
            </w:pPr>
          </w:p>
        </w:tc>
        <w:tc>
          <w:tcPr>
            <w:tcW w:w="1925" w:type="dxa"/>
          </w:tcPr>
          <w:p w14:paraId="064AED52" w14:textId="77777777" w:rsidR="007501FB" w:rsidRPr="00226502" w:rsidRDefault="007501FB" w:rsidP="00E600FF">
            <w:pPr>
              <w:jc w:val="both"/>
              <w:rPr>
                <w:rFonts w:cs="Arial"/>
                <w:sz w:val="20"/>
                <w:szCs w:val="22"/>
              </w:rPr>
            </w:pPr>
          </w:p>
        </w:tc>
        <w:tc>
          <w:tcPr>
            <w:tcW w:w="1926" w:type="dxa"/>
          </w:tcPr>
          <w:p w14:paraId="037F18F7" w14:textId="77777777" w:rsidR="007501FB" w:rsidRPr="00226502" w:rsidRDefault="007501FB" w:rsidP="00E600FF">
            <w:pPr>
              <w:jc w:val="both"/>
              <w:rPr>
                <w:rFonts w:cs="Arial"/>
                <w:sz w:val="20"/>
                <w:szCs w:val="22"/>
              </w:rPr>
            </w:pPr>
          </w:p>
        </w:tc>
        <w:tc>
          <w:tcPr>
            <w:tcW w:w="1926" w:type="dxa"/>
          </w:tcPr>
          <w:p w14:paraId="3DED7BB8" w14:textId="77777777" w:rsidR="007501FB" w:rsidRPr="00226502" w:rsidRDefault="007501FB" w:rsidP="00E600FF">
            <w:pPr>
              <w:jc w:val="both"/>
              <w:rPr>
                <w:rFonts w:cs="Arial"/>
                <w:sz w:val="20"/>
                <w:szCs w:val="22"/>
              </w:rPr>
            </w:pPr>
          </w:p>
        </w:tc>
        <w:tc>
          <w:tcPr>
            <w:tcW w:w="1926" w:type="dxa"/>
          </w:tcPr>
          <w:p w14:paraId="5AB02054" w14:textId="77777777" w:rsidR="007501FB" w:rsidRPr="00226502" w:rsidRDefault="007501FB" w:rsidP="00E600FF">
            <w:pPr>
              <w:jc w:val="both"/>
              <w:rPr>
                <w:rFonts w:cs="Arial"/>
                <w:sz w:val="20"/>
                <w:szCs w:val="22"/>
              </w:rPr>
            </w:pPr>
          </w:p>
        </w:tc>
      </w:tr>
      <w:tr w:rsidR="00226502" w:rsidRPr="00226502" w14:paraId="4F114870" w14:textId="77777777" w:rsidTr="00FC2626">
        <w:trPr>
          <w:trHeight w:val="180"/>
        </w:trPr>
        <w:tc>
          <w:tcPr>
            <w:tcW w:w="7702" w:type="dxa"/>
            <w:gridSpan w:val="4"/>
          </w:tcPr>
          <w:p w14:paraId="79853297" w14:textId="77FF7C54" w:rsidR="00226502" w:rsidRPr="00FC2626" w:rsidRDefault="00226502" w:rsidP="00E600FF">
            <w:pPr>
              <w:jc w:val="both"/>
              <w:rPr>
                <w:rFonts w:cs="Arial"/>
                <w:b/>
                <w:sz w:val="20"/>
                <w:szCs w:val="22"/>
              </w:rPr>
            </w:pPr>
            <w:r w:rsidRPr="00226502">
              <w:rPr>
                <w:rFonts w:cs="Arial"/>
                <w:b/>
                <w:sz w:val="20"/>
                <w:szCs w:val="22"/>
              </w:rPr>
              <w:t xml:space="preserve">Date du dernier arrêté d’autorisation fixant la capacité globale </w:t>
            </w:r>
          </w:p>
        </w:tc>
        <w:tc>
          <w:tcPr>
            <w:tcW w:w="1926" w:type="dxa"/>
          </w:tcPr>
          <w:p w14:paraId="05F2CF8F" w14:textId="1D9FB073" w:rsidR="00226502" w:rsidRPr="00226502" w:rsidRDefault="00226502" w:rsidP="00E600FF">
            <w:pPr>
              <w:jc w:val="both"/>
              <w:rPr>
                <w:rFonts w:cs="Arial"/>
                <w:sz w:val="20"/>
                <w:szCs w:val="22"/>
              </w:rPr>
            </w:pPr>
            <w:proofErr w:type="spellStart"/>
            <w:r w:rsidRPr="00226502">
              <w:rPr>
                <w:rFonts w:cs="Arial"/>
                <w:sz w:val="20"/>
                <w:szCs w:val="22"/>
              </w:rPr>
              <w:t>jj</w:t>
            </w:r>
            <w:proofErr w:type="spellEnd"/>
            <w:r w:rsidRPr="00226502">
              <w:rPr>
                <w:rFonts w:cs="Arial"/>
                <w:sz w:val="20"/>
                <w:szCs w:val="22"/>
              </w:rPr>
              <w:t> /mm/</w:t>
            </w:r>
            <w:proofErr w:type="spellStart"/>
            <w:r w:rsidRPr="00226502">
              <w:rPr>
                <w:rFonts w:cs="Arial"/>
                <w:sz w:val="20"/>
                <w:szCs w:val="22"/>
              </w:rPr>
              <w:t>aa</w:t>
            </w:r>
            <w:proofErr w:type="spellEnd"/>
          </w:p>
        </w:tc>
      </w:tr>
    </w:tbl>
    <w:p w14:paraId="02F6EA98" w14:textId="5757BA0D" w:rsidR="00FF2B36" w:rsidRDefault="00FF2B36" w:rsidP="00D16974">
      <w:pPr>
        <w:jc w:val="both"/>
        <w:rPr>
          <w:rFonts w:cs="Arial"/>
          <w:color w:val="1F497D"/>
          <w:szCs w:val="22"/>
        </w:rPr>
      </w:pPr>
    </w:p>
    <w:p w14:paraId="5B8961EF" w14:textId="77777777" w:rsidR="00C15ED6" w:rsidRDefault="00C15ED6" w:rsidP="00D16974">
      <w:pPr>
        <w:jc w:val="both"/>
        <w:rPr>
          <w:rFonts w:cs="Arial"/>
          <w:color w:val="1F497D"/>
          <w:szCs w:val="22"/>
        </w:rPr>
      </w:pPr>
    </w:p>
    <w:tbl>
      <w:tblPr>
        <w:tblStyle w:val="Grilledutableau"/>
        <w:tblW w:w="0" w:type="auto"/>
        <w:tblLook w:val="04A0" w:firstRow="1" w:lastRow="0" w:firstColumn="1" w:lastColumn="0" w:noHBand="0" w:noVBand="1"/>
      </w:tblPr>
      <w:tblGrid>
        <w:gridCol w:w="4248"/>
        <w:gridCol w:w="5380"/>
      </w:tblGrid>
      <w:tr w:rsidR="00226502" w14:paraId="4875563C" w14:textId="77777777" w:rsidTr="00276025">
        <w:tc>
          <w:tcPr>
            <w:tcW w:w="9628" w:type="dxa"/>
            <w:gridSpan w:val="2"/>
          </w:tcPr>
          <w:p w14:paraId="3D999852" w14:textId="30EE511F" w:rsidR="00226502" w:rsidRDefault="00226502" w:rsidP="00226502">
            <w:pPr>
              <w:rPr>
                <w:rFonts w:cs="Arial"/>
                <w:szCs w:val="22"/>
              </w:rPr>
            </w:pPr>
            <w:r>
              <w:rPr>
                <w:rFonts w:cs="Arial"/>
                <w:b/>
                <w:szCs w:val="22"/>
              </w:rPr>
              <w:t>Contractualisation</w:t>
            </w:r>
          </w:p>
        </w:tc>
      </w:tr>
      <w:tr w:rsidR="00226502" w14:paraId="67C773B4" w14:textId="77777777" w:rsidTr="000155EA">
        <w:tc>
          <w:tcPr>
            <w:tcW w:w="4248" w:type="dxa"/>
          </w:tcPr>
          <w:p w14:paraId="7FF07940" w14:textId="79061578" w:rsidR="00226502" w:rsidRDefault="00226502" w:rsidP="00226502">
            <w:pPr>
              <w:rPr>
                <w:rFonts w:cs="Arial"/>
                <w:szCs w:val="22"/>
              </w:rPr>
            </w:pPr>
            <w:r>
              <w:rPr>
                <w:rFonts w:cs="Arial"/>
                <w:szCs w:val="22"/>
              </w:rPr>
              <w:t>Dernier GMP</w:t>
            </w:r>
            <w:r w:rsidR="00B02589">
              <w:rPr>
                <w:rFonts w:cs="Arial"/>
                <w:szCs w:val="22"/>
              </w:rPr>
              <w:t> : XXX</w:t>
            </w:r>
          </w:p>
        </w:tc>
        <w:tc>
          <w:tcPr>
            <w:tcW w:w="5380" w:type="dxa"/>
          </w:tcPr>
          <w:p w14:paraId="12F1F818" w14:textId="399EEC72" w:rsidR="00226502" w:rsidRDefault="00226502" w:rsidP="00276025">
            <w:pPr>
              <w:jc w:val="both"/>
              <w:rPr>
                <w:rFonts w:cs="Arial"/>
                <w:szCs w:val="22"/>
              </w:rPr>
            </w:pPr>
            <w:r>
              <w:rPr>
                <w:rFonts w:cs="Arial"/>
                <w:szCs w:val="22"/>
              </w:rPr>
              <w:t xml:space="preserve">Validé le </w:t>
            </w:r>
            <w:proofErr w:type="spellStart"/>
            <w:r>
              <w:rPr>
                <w:rFonts w:cs="Arial"/>
                <w:szCs w:val="22"/>
              </w:rPr>
              <w:t>jj</w:t>
            </w:r>
            <w:proofErr w:type="spellEnd"/>
            <w:r>
              <w:rPr>
                <w:rFonts w:cs="Arial"/>
                <w:szCs w:val="22"/>
              </w:rPr>
              <w:t>/mm/</w:t>
            </w:r>
            <w:proofErr w:type="spellStart"/>
            <w:r>
              <w:rPr>
                <w:rFonts w:cs="Arial"/>
                <w:szCs w:val="22"/>
              </w:rPr>
              <w:t>aa</w:t>
            </w:r>
            <w:proofErr w:type="spellEnd"/>
          </w:p>
        </w:tc>
      </w:tr>
      <w:tr w:rsidR="00226502" w14:paraId="50A96A1D" w14:textId="77777777" w:rsidTr="000155EA">
        <w:tc>
          <w:tcPr>
            <w:tcW w:w="4248" w:type="dxa"/>
          </w:tcPr>
          <w:p w14:paraId="5FDD21F7" w14:textId="2004A9F9" w:rsidR="00226502" w:rsidRDefault="00226502" w:rsidP="00276025">
            <w:pPr>
              <w:jc w:val="both"/>
              <w:rPr>
                <w:rFonts w:cs="Arial"/>
                <w:szCs w:val="22"/>
              </w:rPr>
            </w:pPr>
            <w:r>
              <w:rPr>
                <w:rFonts w:cs="Arial"/>
                <w:szCs w:val="22"/>
              </w:rPr>
              <w:t>Dernier PMP</w:t>
            </w:r>
            <w:r w:rsidR="00B02589">
              <w:rPr>
                <w:rFonts w:cs="Arial"/>
                <w:szCs w:val="22"/>
              </w:rPr>
              <w:t> : XXX</w:t>
            </w:r>
          </w:p>
        </w:tc>
        <w:tc>
          <w:tcPr>
            <w:tcW w:w="5380" w:type="dxa"/>
          </w:tcPr>
          <w:p w14:paraId="0BE0F87C" w14:textId="2C5B4267" w:rsidR="00226502" w:rsidRDefault="00226502" w:rsidP="00276025">
            <w:pPr>
              <w:jc w:val="both"/>
              <w:rPr>
                <w:rFonts w:cs="Arial"/>
                <w:szCs w:val="22"/>
              </w:rPr>
            </w:pPr>
            <w:r>
              <w:rPr>
                <w:rFonts w:cs="Arial"/>
                <w:szCs w:val="22"/>
              </w:rPr>
              <w:t xml:space="preserve">Validé le </w:t>
            </w:r>
            <w:proofErr w:type="spellStart"/>
            <w:r>
              <w:rPr>
                <w:rFonts w:cs="Arial"/>
                <w:szCs w:val="22"/>
              </w:rPr>
              <w:t>jj</w:t>
            </w:r>
            <w:proofErr w:type="spellEnd"/>
            <w:r>
              <w:rPr>
                <w:rFonts w:cs="Arial"/>
                <w:szCs w:val="22"/>
              </w:rPr>
              <w:t>/mm/</w:t>
            </w:r>
            <w:proofErr w:type="spellStart"/>
            <w:r>
              <w:rPr>
                <w:rFonts w:cs="Arial"/>
                <w:szCs w:val="22"/>
              </w:rPr>
              <w:t>aa</w:t>
            </w:r>
            <w:proofErr w:type="spellEnd"/>
          </w:p>
        </w:tc>
      </w:tr>
      <w:tr w:rsidR="00226502" w14:paraId="46BB27F8" w14:textId="77777777" w:rsidTr="000155EA">
        <w:tc>
          <w:tcPr>
            <w:tcW w:w="4248" w:type="dxa"/>
          </w:tcPr>
          <w:p w14:paraId="2D40D58C" w14:textId="61634C98" w:rsidR="00226502" w:rsidRDefault="00226502" w:rsidP="00276025">
            <w:pPr>
              <w:jc w:val="both"/>
              <w:rPr>
                <w:rFonts w:cs="Arial"/>
                <w:szCs w:val="22"/>
              </w:rPr>
            </w:pPr>
            <w:r>
              <w:rPr>
                <w:rFonts w:cs="Arial"/>
                <w:szCs w:val="22"/>
              </w:rPr>
              <w:t xml:space="preserve">Date du CPOM en cours </w:t>
            </w:r>
            <w:r w:rsidR="00933414">
              <w:rPr>
                <w:rFonts w:cs="Arial"/>
                <w:szCs w:val="22"/>
              </w:rPr>
              <w:t>le cas échéant</w:t>
            </w:r>
          </w:p>
        </w:tc>
        <w:tc>
          <w:tcPr>
            <w:tcW w:w="5380" w:type="dxa"/>
          </w:tcPr>
          <w:p w14:paraId="48858E91" w14:textId="2C69685B" w:rsidR="00226502" w:rsidRDefault="00226502" w:rsidP="00276025">
            <w:pPr>
              <w:jc w:val="both"/>
              <w:rPr>
                <w:rFonts w:cs="Arial"/>
                <w:szCs w:val="22"/>
              </w:rPr>
            </w:pPr>
            <w:proofErr w:type="spellStart"/>
            <w:r>
              <w:rPr>
                <w:rFonts w:cs="Arial"/>
                <w:szCs w:val="22"/>
              </w:rPr>
              <w:t>jj</w:t>
            </w:r>
            <w:proofErr w:type="spellEnd"/>
            <w:r>
              <w:rPr>
                <w:rFonts w:cs="Arial"/>
                <w:szCs w:val="22"/>
              </w:rPr>
              <w:t>/mm/</w:t>
            </w:r>
            <w:proofErr w:type="spellStart"/>
            <w:r>
              <w:rPr>
                <w:rFonts w:cs="Arial"/>
                <w:szCs w:val="22"/>
              </w:rPr>
              <w:t>aa</w:t>
            </w:r>
            <w:proofErr w:type="spellEnd"/>
          </w:p>
        </w:tc>
      </w:tr>
      <w:tr w:rsidR="00226502" w14:paraId="56B212AB" w14:textId="77777777" w:rsidTr="000155EA">
        <w:tc>
          <w:tcPr>
            <w:tcW w:w="4248" w:type="dxa"/>
          </w:tcPr>
          <w:p w14:paraId="3A21C36F" w14:textId="4C144676" w:rsidR="00226502" w:rsidRDefault="00226502" w:rsidP="00276025">
            <w:pPr>
              <w:jc w:val="both"/>
              <w:rPr>
                <w:rFonts w:cs="Arial"/>
                <w:szCs w:val="22"/>
              </w:rPr>
            </w:pPr>
            <w:r>
              <w:rPr>
                <w:rFonts w:cs="Arial"/>
                <w:szCs w:val="22"/>
              </w:rPr>
              <w:t>Option tarifaire</w:t>
            </w:r>
            <w:r w:rsidR="000155EA">
              <w:rPr>
                <w:rFonts w:cs="Arial"/>
                <w:szCs w:val="22"/>
              </w:rPr>
              <w:t> :</w:t>
            </w:r>
          </w:p>
        </w:tc>
        <w:tc>
          <w:tcPr>
            <w:tcW w:w="5380" w:type="dxa"/>
          </w:tcPr>
          <w:p w14:paraId="6553B0CA" w14:textId="77777777" w:rsidR="00226502" w:rsidRDefault="00226502" w:rsidP="00276025">
            <w:pPr>
              <w:jc w:val="both"/>
              <w:rPr>
                <w:rFonts w:cs="Arial"/>
                <w:szCs w:val="22"/>
              </w:rPr>
            </w:pPr>
          </w:p>
        </w:tc>
      </w:tr>
      <w:tr w:rsidR="00713CE7" w14:paraId="3E76FE67" w14:textId="77777777" w:rsidTr="000155EA">
        <w:tc>
          <w:tcPr>
            <w:tcW w:w="4248" w:type="dxa"/>
          </w:tcPr>
          <w:p w14:paraId="417B0DC6" w14:textId="345EBDB3" w:rsidR="00713CE7" w:rsidRDefault="00713CE7" w:rsidP="00276025">
            <w:pPr>
              <w:jc w:val="both"/>
              <w:rPr>
                <w:rFonts w:cs="Arial"/>
                <w:szCs w:val="22"/>
              </w:rPr>
            </w:pPr>
            <w:r>
              <w:rPr>
                <w:rFonts w:cs="Arial"/>
                <w:szCs w:val="22"/>
              </w:rPr>
              <w:t xml:space="preserve">Prix de journée </w:t>
            </w:r>
            <w:r w:rsidR="000155EA">
              <w:rPr>
                <w:rFonts w:cs="Arial"/>
                <w:szCs w:val="22"/>
              </w:rPr>
              <w:t>validé :</w:t>
            </w:r>
          </w:p>
        </w:tc>
        <w:tc>
          <w:tcPr>
            <w:tcW w:w="5380" w:type="dxa"/>
          </w:tcPr>
          <w:p w14:paraId="28CC3E19" w14:textId="77777777" w:rsidR="00713CE7" w:rsidRDefault="00713CE7" w:rsidP="00276025">
            <w:pPr>
              <w:jc w:val="both"/>
              <w:rPr>
                <w:rFonts w:cs="Arial"/>
                <w:szCs w:val="22"/>
              </w:rPr>
            </w:pPr>
          </w:p>
        </w:tc>
      </w:tr>
    </w:tbl>
    <w:p w14:paraId="760CEF84" w14:textId="263974F1" w:rsidR="002F6933" w:rsidRDefault="002F6933" w:rsidP="00D16974">
      <w:pPr>
        <w:jc w:val="both"/>
        <w:rPr>
          <w:rFonts w:cs="Arial"/>
          <w:color w:val="1F497D"/>
          <w:szCs w:val="22"/>
        </w:rPr>
      </w:pPr>
    </w:p>
    <w:p w14:paraId="7D226815" w14:textId="2171864E" w:rsidR="00FC2626" w:rsidRDefault="00C15ED6" w:rsidP="00C15ED6">
      <w:pPr>
        <w:rPr>
          <w:rFonts w:cs="Arial"/>
          <w:color w:val="1F497D"/>
          <w:szCs w:val="22"/>
        </w:rPr>
      </w:pPr>
      <w:r>
        <w:rPr>
          <w:rFonts w:cs="Arial"/>
          <w:color w:val="1F497D"/>
          <w:szCs w:val="22"/>
        </w:rPr>
        <w:br w:type="page"/>
      </w:r>
    </w:p>
    <w:p w14:paraId="1820AD22" w14:textId="35E2FD8D" w:rsidR="0024743F" w:rsidRPr="00BB0CD6" w:rsidRDefault="002F6933" w:rsidP="0024743F">
      <w:pPr>
        <w:pStyle w:val="Paragraphedeliste"/>
        <w:numPr>
          <w:ilvl w:val="0"/>
          <w:numId w:val="14"/>
        </w:numPr>
        <w:spacing w:after="160" w:line="259" w:lineRule="auto"/>
        <w:jc w:val="both"/>
        <w:rPr>
          <w:rFonts w:asciiTheme="minorHAnsi" w:eastAsiaTheme="minorHAnsi" w:hAnsiTheme="minorHAnsi" w:cstheme="minorBidi"/>
          <w:b/>
          <w:bCs/>
          <w:color w:val="2E74B5" w:themeColor="accent1" w:themeShade="BF"/>
          <w:sz w:val="28"/>
          <w:szCs w:val="32"/>
          <w:u w:val="single"/>
          <w:lang w:eastAsia="en-US"/>
        </w:rPr>
      </w:pPr>
      <w:r>
        <w:rPr>
          <w:rFonts w:asciiTheme="minorHAnsi" w:eastAsiaTheme="minorHAnsi" w:hAnsiTheme="minorHAnsi" w:cstheme="minorBidi"/>
          <w:b/>
          <w:bCs/>
          <w:color w:val="2E74B5" w:themeColor="accent1" w:themeShade="BF"/>
          <w:sz w:val="28"/>
          <w:szCs w:val="32"/>
          <w:u w:val="single"/>
          <w:lang w:eastAsia="en-US"/>
        </w:rPr>
        <w:lastRenderedPageBreak/>
        <w:t>Objet de la demande :</w:t>
      </w:r>
    </w:p>
    <w:p w14:paraId="216C0131" w14:textId="7B1F7F44" w:rsidR="0024743F" w:rsidRPr="0024743F" w:rsidRDefault="002F6933" w:rsidP="0024743F">
      <w:pPr>
        <w:pStyle w:val="Paragraphedeliste"/>
        <w:numPr>
          <w:ilvl w:val="0"/>
          <w:numId w:val="12"/>
        </w:numPr>
        <w:jc w:val="both"/>
        <w:rPr>
          <w:rStyle w:val="Accentuation"/>
          <w:rFonts w:cs="Arial"/>
          <w:i w:val="0"/>
          <w:iCs w:val="0"/>
          <w:color w:val="1F497D"/>
          <w:szCs w:val="22"/>
        </w:rPr>
      </w:pPr>
      <w:r w:rsidRPr="00BB0CD6">
        <w:rPr>
          <w:rStyle w:val="Accentuation"/>
          <w:b/>
          <w:i w:val="0"/>
        </w:rPr>
        <w:t>Création</w:t>
      </w:r>
      <w:r w:rsidR="0024743F" w:rsidRPr="0024743F">
        <w:rPr>
          <w:rStyle w:val="Accentuation"/>
          <w:i w:val="0"/>
        </w:rPr>
        <w:t> :</w:t>
      </w:r>
      <w:r w:rsidRPr="0024743F">
        <w:rPr>
          <w:rStyle w:val="Accentuation"/>
          <w:i w:val="0"/>
        </w:rPr>
        <w:t xml:space="preserve">  oui </w:t>
      </w:r>
      <w:sdt>
        <w:sdtPr>
          <w:rPr>
            <w:rStyle w:val="Accentuation"/>
            <w:rFonts w:ascii="MS Gothic" w:eastAsia="MS Gothic" w:hAnsi="MS Gothic"/>
            <w:i w:val="0"/>
          </w:rPr>
          <w:id w:val="-1285337410"/>
          <w14:checkbox>
            <w14:checked w14:val="0"/>
            <w14:checkedState w14:val="2612" w14:font="MS Gothic"/>
            <w14:uncheckedState w14:val="2610" w14:font="MS Gothic"/>
          </w14:checkbox>
        </w:sdtPr>
        <w:sdtEndPr>
          <w:rPr>
            <w:rStyle w:val="Accentuation"/>
          </w:rPr>
        </w:sdtEndPr>
        <w:sdtContent>
          <w:r w:rsidR="0024743F" w:rsidRPr="0024743F">
            <w:rPr>
              <w:rStyle w:val="Accentuation"/>
              <w:rFonts w:ascii="MS Gothic" w:eastAsia="MS Gothic" w:hAnsi="MS Gothic" w:hint="eastAsia"/>
              <w:i w:val="0"/>
            </w:rPr>
            <w:t>☐</w:t>
          </w:r>
        </w:sdtContent>
      </w:sdt>
      <w:r w:rsidRPr="0024743F">
        <w:rPr>
          <w:rStyle w:val="Accentuation"/>
          <w:i w:val="0"/>
        </w:rPr>
        <w:t xml:space="preserve">  non</w:t>
      </w:r>
      <w:r w:rsidR="0024743F" w:rsidRPr="0024743F">
        <w:rPr>
          <w:rStyle w:val="Accentuation"/>
          <w:i w:val="0"/>
        </w:rPr>
        <w:t xml:space="preserve"> </w:t>
      </w:r>
      <w:sdt>
        <w:sdtPr>
          <w:rPr>
            <w:rStyle w:val="Accentuation"/>
            <w:rFonts w:ascii="MS Gothic" w:eastAsia="MS Gothic" w:hAnsi="MS Gothic"/>
            <w:i w:val="0"/>
          </w:rPr>
          <w:id w:val="527309831"/>
          <w14:checkbox>
            <w14:checked w14:val="0"/>
            <w14:checkedState w14:val="2612" w14:font="MS Gothic"/>
            <w14:uncheckedState w14:val="2610" w14:font="MS Gothic"/>
          </w14:checkbox>
        </w:sdtPr>
        <w:sdtEndPr>
          <w:rPr>
            <w:rStyle w:val="Accentuation"/>
          </w:rPr>
        </w:sdtEndPr>
        <w:sdtContent>
          <w:r w:rsidR="00B60B2F">
            <w:rPr>
              <w:rStyle w:val="Accentuation"/>
              <w:rFonts w:ascii="MS Gothic" w:eastAsia="MS Gothic" w:hAnsi="MS Gothic" w:hint="eastAsia"/>
              <w:i w:val="0"/>
            </w:rPr>
            <w:t>☐</w:t>
          </w:r>
        </w:sdtContent>
      </w:sdt>
      <w:r w:rsidRPr="0024743F">
        <w:rPr>
          <w:rStyle w:val="Accentuation"/>
          <w:i w:val="0"/>
        </w:rPr>
        <w:t xml:space="preserve">      </w:t>
      </w:r>
    </w:p>
    <w:p w14:paraId="1DF63AAC" w14:textId="67617901" w:rsidR="0024743F" w:rsidRPr="0024743F" w:rsidRDefault="002F6933" w:rsidP="0024743F">
      <w:pPr>
        <w:pStyle w:val="Paragraphedeliste"/>
        <w:ind w:left="720"/>
        <w:jc w:val="both"/>
        <w:rPr>
          <w:rFonts w:cs="Arial"/>
          <w:color w:val="1F497D"/>
          <w:szCs w:val="22"/>
        </w:rPr>
      </w:pPr>
      <w:r w:rsidRPr="0024743F">
        <w:rPr>
          <w:rStyle w:val="Accentuation"/>
          <w:i w:val="0"/>
        </w:rPr>
        <w:t xml:space="preserve">Nombre de places </w:t>
      </w:r>
      <w:r w:rsidR="004D601C" w:rsidRPr="0024743F">
        <w:rPr>
          <w:rStyle w:val="Accentuation"/>
          <w:i w:val="0"/>
        </w:rPr>
        <w:t xml:space="preserve">HT </w:t>
      </w:r>
      <w:r w:rsidRPr="0024743F">
        <w:rPr>
          <w:rStyle w:val="Accentuation"/>
          <w:i w:val="0"/>
        </w:rPr>
        <w:t>souhaitées</w:t>
      </w:r>
      <w:r w:rsidR="0024743F" w:rsidRPr="0024743F">
        <w:rPr>
          <w:rStyle w:val="Accentuation"/>
          <w:i w:val="0"/>
        </w:rPr>
        <w:t> :</w:t>
      </w:r>
      <w:r w:rsidR="0024743F" w:rsidRPr="0024743F">
        <w:rPr>
          <w:rFonts w:cs="Arial"/>
          <w:sz w:val="24"/>
          <w:szCs w:val="24"/>
        </w:rPr>
        <w:t xml:space="preserve"> </w:t>
      </w:r>
      <w:r w:rsidR="0024743F" w:rsidRPr="0024743F">
        <w:rPr>
          <w:rFonts w:cs="Arial"/>
          <w:szCs w:val="24"/>
        </w:rPr>
        <w:t>_ _ places</w:t>
      </w:r>
    </w:p>
    <w:p w14:paraId="4E70FA3A" w14:textId="361C77A3" w:rsidR="002F6933" w:rsidRPr="0024743F" w:rsidRDefault="002F6933" w:rsidP="0024743F">
      <w:pPr>
        <w:jc w:val="both"/>
        <w:rPr>
          <w:rStyle w:val="Accentuation"/>
          <w:i w:val="0"/>
        </w:rPr>
      </w:pPr>
    </w:p>
    <w:p w14:paraId="073B7960" w14:textId="3C2CA09F" w:rsidR="0024743F" w:rsidRDefault="00933414" w:rsidP="0024743F">
      <w:pPr>
        <w:jc w:val="both"/>
        <w:rPr>
          <w:rStyle w:val="Accentuation"/>
          <w:i w:val="0"/>
        </w:rPr>
      </w:pPr>
      <w:r>
        <w:rPr>
          <w:rStyle w:val="Accentuation"/>
          <w:i w:val="0"/>
        </w:rPr>
        <w:tab/>
      </w:r>
      <w:proofErr w:type="gramStart"/>
      <w:r>
        <w:rPr>
          <w:rStyle w:val="Accentuation"/>
          <w:i w:val="0"/>
        </w:rPr>
        <w:t>Ou</w:t>
      </w:r>
      <w:proofErr w:type="gramEnd"/>
      <w:r>
        <w:rPr>
          <w:rStyle w:val="Accentuation"/>
          <w:i w:val="0"/>
        </w:rPr>
        <w:t xml:space="preserve"> </w:t>
      </w:r>
    </w:p>
    <w:p w14:paraId="171AB8EC" w14:textId="77777777" w:rsidR="00933414" w:rsidRDefault="00933414" w:rsidP="0024743F">
      <w:pPr>
        <w:jc w:val="both"/>
        <w:rPr>
          <w:rStyle w:val="Accentuation"/>
          <w:i w:val="0"/>
        </w:rPr>
      </w:pPr>
    </w:p>
    <w:p w14:paraId="49F7B554" w14:textId="673565C2" w:rsidR="0024743F" w:rsidRPr="0024743F" w:rsidRDefault="002F6933" w:rsidP="0024743F">
      <w:pPr>
        <w:pStyle w:val="Paragraphedeliste"/>
        <w:numPr>
          <w:ilvl w:val="0"/>
          <w:numId w:val="12"/>
        </w:numPr>
        <w:jc w:val="both"/>
        <w:rPr>
          <w:rStyle w:val="Accentuation"/>
          <w:rFonts w:ascii="Times New Roman" w:eastAsiaTheme="minorHAnsi" w:hAnsi="Times New Roman"/>
          <w:bCs/>
          <w:iCs w:val="0"/>
          <w:sz w:val="28"/>
          <w:szCs w:val="32"/>
          <w:lang w:eastAsia="en-US"/>
        </w:rPr>
      </w:pPr>
      <w:r w:rsidRPr="00BB0CD6">
        <w:rPr>
          <w:rStyle w:val="Accentuation"/>
          <w:b/>
          <w:i w:val="0"/>
        </w:rPr>
        <w:t>Transformation</w:t>
      </w:r>
      <w:r w:rsidR="0024743F" w:rsidRPr="0024743F">
        <w:rPr>
          <w:rStyle w:val="Accentuation"/>
          <w:i w:val="0"/>
        </w:rPr>
        <w:t xml:space="preserve"> : oui </w:t>
      </w:r>
      <w:sdt>
        <w:sdtPr>
          <w:rPr>
            <w:rStyle w:val="Accentuation"/>
            <w:rFonts w:ascii="MS Gothic" w:eastAsia="MS Gothic" w:hAnsi="MS Gothic"/>
            <w:i w:val="0"/>
          </w:rPr>
          <w:id w:val="-1841149294"/>
          <w14:checkbox>
            <w14:checked w14:val="0"/>
            <w14:checkedState w14:val="2612" w14:font="MS Gothic"/>
            <w14:uncheckedState w14:val="2610" w14:font="MS Gothic"/>
          </w14:checkbox>
        </w:sdtPr>
        <w:sdtEndPr>
          <w:rPr>
            <w:rStyle w:val="Accentuation"/>
          </w:rPr>
        </w:sdtEndPr>
        <w:sdtContent>
          <w:r w:rsidR="00CE16C1">
            <w:rPr>
              <w:rStyle w:val="Accentuation"/>
              <w:rFonts w:ascii="MS Gothic" w:eastAsia="MS Gothic" w:hAnsi="MS Gothic" w:hint="eastAsia"/>
              <w:i w:val="0"/>
            </w:rPr>
            <w:t>☐</w:t>
          </w:r>
        </w:sdtContent>
      </w:sdt>
      <w:r w:rsidR="0024743F" w:rsidRPr="0024743F">
        <w:rPr>
          <w:rStyle w:val="Accentuation"/>
          <w:i w:val="0"/>
        </w:rPr>
        <w:t xml:space="preserve">  non </w:t>
      </w:r>
      <w:sdt>
        <w:sdtPr>
          <w:rPr>
            <w:rStyle w:val="Accentuation"/>
            <w:rFonts w:ascii="MS Gothic" w:eastAsia="MS Gothic" w:hAnsi="MS Gothic"/>
            <w:i w:val="0"/>
          </w:rPr>
          <w:id w:val="391550777"/>
          <w14:checkbox>
            <w14:checked w14:val="0"/>
            <w14:checkedState w14:val="2612" w14:font="MS Gothic"/>
            <w14:uncheckedState w14:val="2610" w14:font="MS Gothic"/>
          </w14:checkbox>
        </w:sdtPr>
        <w:sdtEndPr>
          <w:rPr>
            <w:rStyle w:val="Accentuation"/>
          </w:rPr>
        </w:sdtEndPr>
        <w:sdtContent>
          <w:r w:rsidR="0024743F" w:rsidRPr="0024743F">
            <w:rPr>
              <w:rStyle w:val="Accentuation"/>
              <w:rFonts w:ascii="MS Gothic" w:eastAsia="MS Gothic" w:hAnsi="MS Gothic" w:hint="eastAsia"/>
              <w:i w:val="0"/>
            </w:rPr>
            <w:t>☐</w:t>
          </w:r>
        </w:sdtContent>
      </w:sdt>
      <w:r w:rsidR="0024743F" w:rsidRPr="0024743F">
        <w:rPr>
          <w:rStyle w:val="Accentuation"/>
          <w:i w:val="0"/>
        </w:rPr>
        <w:t xml:space="preserve">     </w:t>
      </w:r>
    </w:p>
    <w:p w14:paraId="5F3C647A" w14:textId="2BC2D427" w:rsidR="002F6933" w:rsidRPr="0024743F" w:rsidRDefault="002F6933" w:rsidP="0024743F">
      <w:pPr>
        <w:pStyle w:val="Paragraphedeliste"/>
        <w:ind w:left="720"/>
        <w:jc w:val="both"/>
        <w:rPr>
          <w:rFonts w:ascii="Times New Roman" w:eastAsiaTheme="minorHAnsi" w:hAnsi="Times New Roman"/>
          <w:bCs/>
          <w:i/>
          <w:sz w:val="28"/>
          <w:szCs w:val="32"/>
          <w:lang w:eastAsia="en-US"/>
        </w:rPr>
      </w:pPr>
      <w:r w:rsidRPr="0024743F">
        <w:rPr>
          <w:rStyle w:val="Accentuation"/>
          <w:i w:val="0"/>
        </w:rPr>
        <w:t xml:space="preserve">Nombre de places </w:t>
      </w:r>
      <w:r w:rsidR="004D601C" w:rsidRPr="0024743F">
        <w:rPr>
          <w:rStyle w:val="Accentuation"/>
          <w:i w:val="0"/>
        </w:rPr>
        <w:t>HT</w:t>
      </w:r>
      <w:r w:rsidR="0024743F">
        <w:rPr>
          <w:rStyle w:val="Accentuation"/>
          <w:i w:val="0"/>
        </w:rPr>
        <w:t xml:space="preserve"> </w:t>
      </w:r>
      <w:r w:rsidRPr="0024743F">
        <w:rPr>
          <w:rStyle w:val="Accentuation"/>
          <w:i w:val="0"/>
        </w:rPr>
        <w:t>souhaitées</w:t>
      </w:r>
      <w:proofErr w:type="gramStart"/>
      <w:r w:rsidR="0024743F">
        <w:rPr>
          <w:rStyle w:val="Accentuation"/>
          <w:i w:val="0"/>
        </w:rPr>
        <w:t> :</w:t>
      </w:r>
      <w:r w:rsidR="0024743F" w:rsidRPr="0024743F">
        <w:rPr>
          <w:rFonts w:cs="Arial"/>
          <w:szCs w:val="24"/>
        </w:rPr>
        <w:t>_</w:t>
      </w:r>
      <w:proofErr w:type="gramEnd"/>
      <w:r w:rsidR="0024743F" w:rsidRPr="0024743F">
        <w:rPr>
          <w:rFonts w:cs="Arial"/>
          <w:szCs w:val="24"/>
        </w:rPr>
        <w:t xml:space="preserve"> _ places</w:t>
      </w:r>
      <w:r w:rsidRPr="0024743F">
        <w:rPr>
          <w:rFonts w:ascii="Times New Roman" w:eastAsiaTheme="minorHAnsi" w:hAnsi="Times New Roman"/>
          <w:bCs/>
          <w:i/>
          <w:sz w:val="28"/>
          <w:szCs w:val="32"/>
          <w:lang w:eastAsia="en-US"/>
        </w:rPr>
        <w:tab/>
      </w:r>
    </w:p>
    <w:p w14:paraId="0B5C895B" w14:textId="77777777" w:rsidR="007F7B35" w:rsidRDefault="007F7B35" w:rsidP="00D16974">
      <w:pPr>
        <w:jc w:val="both"/>
        <w:rPr>
          <w:rFonts w:cs="Arial"/>
          <w:color w:val="1F497D"/>
          <w:szCs w:val="22"/>
        </w:rPr>
      </w:pPr>
    </w:p>
    <w:p w14:paraId="4F4BE854" w14:textId="0471587E" w:rsidR="00895573" w:rsidRDefault="00481389" w:rsidP="00D16974">
      <w:pPr>
        <w:jc w:val="both"/>
        <w:rPr>
          <w:rFonts w:cs="Arial"/>
          <w:color w:val="1F497D"/>
          <w:szCs w:val="22"/>
        </w:rPr>
      </w:pPr>
      <w:r w:rsidRPr="00481389">
        <w:rPr>
          <w:rFonts w:cs="Arial"/>
          <w:color w:val="1F497D"/>
          <w:szCs w:val="22"/>
        </w:rPr>
        <w:t>Capacité</w:t>
      </w:r>
      <w:r w:rsidR="00895573">
        <w:rPr>
          <w:rFonts w:cs="Arial"/>
          <w:color w:val="1F497D"/>
          <w:szCs w:val="22"/>
        </w:rPr>
        <w:t xml:space="preserve"> totale</w:t>
      </w:r>
      <w:r w:rsidRPr="00481389">
        <w:rPr>
          <w:rFonts w:cs="Arial"/>
          <w:color w:val="1F497D"/>
          <w:szCs w:val="22"/>
        </w:rPr>
        <w:t xml:space="preserve"> d’hébergement temporaire sollicitée (</w:t>
      </w:r>
      <w:r w:rsidRPr="00F16AC8">
        <w:rPr>
          <w:rFonts w:cs="Arial"/>
          <w:i/>
          <w:color w:val="1F497D"/>
          <w:szCs w:val="22"/>
        </w:rPr>
        <w:t>renseigner le nombre de places souhaité</w:t>
      </w:r>
      <w:r w:rsidRPr="00481389">
        <w:rPr>
          <w:rFonts w:cs="Arial"/>
          <w:color w:val="1F497D"/>
          <w:szCs w:val="22"/>
        </w:rPr>
        <w:t>) :</w:t>
      </w:r>
      <w:r w:rsidR="00D16974">
        <w:rPr>
          <w:rFonts w:cs="Arial"/>
          <w:color w:val="1F497D"/>
          <w:szCs w:val="22"/>
        </w:rPr>
        <w:t xml:space="preserve"> </w:t>
      </w:r>
    </w:p>
    <w:p w14:paraId="116BDC34" w14:textId="5E634C62" w:rsidR="00FC2626" w:rsidRDefault="00FC2626" w:rsidP="00226502">
      <w:pPr>
        <w:jc w:val="both"/>
        <w:rPr>
          <w:rFonts w:cs="Arial"/>
          <w:szCs w:val="24"/>
        </w:rPr>
      </w:pPr>
      <w:r>
        <w:rPr>
          <w:rFonts w:cs="Arial"/>
          <w:szCs w:val="24"/>
        </w:rPr>
        <w:t>__</w:t>
      </w:r>
      <w:r w:rsidR="00481389" w:rsidRPr="0024743F">
        <w:rPr>
          <w:rFonts w:cs="Arial"/>
          <w:szCs w:val="24"/>
        </w:rPr>
        <w:t xml:space="preserve"> places</w:t>
      </w:r>
    </w:p>
    <w:p w14:paraId="227626DE" w14:textId="1AB2255A" w:rsidR="00B02589" w:rsidRDefault="00B02589" w:rsidP="00226502">
      <w:pPr>
        <w:jc w:val="both"/>
        <w:rPr>
          <w:rFonts w:cs="Arial"/>
          <w:szCs w:val="24"/>
        </w:rPr>
      </w:pPr>
    </w:p>
    <w:p w14:paraId="3F4FB819" w14:textId="50AC1B0E" w:rsidR="00B02589" w:rsidRPr="00B6491E" w:rsidRDefault="00B02589" w:rsidP="00226502">
      <w:pPr>
        <w:jc w:val="both"/>
        <w:rPr>
          <w:rFonts w:cs="Arial"/>
          <w:szCs w:val="24"/>
        </w:rPr>
      </w:pPr>
      <w:r>
        <w:rPr>
          <w:rFonts w:cs="Arial"/>
          <w:szCs w:val="24"/>
        </w:rPr>
        <w:t>Capacité totale d’hébergement permanent après opération de transformation : __ places</w:t>
      </w:r>
    </w:p>
    <w:p w14:paraId="3F9291DE" w14:textId="52C0C55A" w:rsidR="00FC2626" w:rsidRDefault="00FC2626" w:rsidP="00226502">
      <w:pPr>
        <w:jc w:val="both"/>
        <w:rPr>
          <w:rFonts w:cs="Arial"/>
          <w:color w:val="1F497D"/>
          <w:sz w:val="20"/>
          <w:szCs w:val="22"/>
        </w:rPr>
      </w:pPr>
    </w:p>
    <w:p w14:paraId="485FEF2D" w14:textId="2AA8B3B8" w:rsidR="00970DB1" w:rsidRDefault="00970DB1" w:rsidP="00226502">
      <w:pPr>
        <w:jc w:val="both"/>
        <w:rPr>
          <w:rFonts w:cs="Arial"/>
          <w:color w:val="1F497D"/>
          <w:sz w:val="20"/>
          <w:szCs w:val="22"/>
        </w:rPr>
      </w:pPr>
    </w:p>
    <w:p w14:paraId="25036141" w14:textId="77777777" w:rsidR="00970DB1" w:rsidRPr="00226502" w:rsidRDefault="00970DB1" w:rsidP="00226502">
      <w:pPr>
        <w:jc w:val="both"/>
        <w:rPr>
          <w:rFonts w:cs="Arial"/>
          <w:color w:val="1F497D"/>
          <w:sz w:val="20"/>
          <w:szCs w:val="22"/>
        </w:rPr>
      </w:pPr>
    </w:p>
    <w:p w14:paraId="19EA9452" w14:textId="26CB8C3A" w:rsidR="00D16974" w:rsidRPr="00FC2626" w:rsidRDefault="00481389" w:rsidP="00D16974">
      <w:pPr>
        <w:pStyle w:val="Paragraphedeliste"/>
        <w:numPr>
          <w:ilvl w:val="0"/>
          <w:numId w:val="14"/>
        </w:numPr>
        <w:spacing w:after="160" w:line="259" w:lineRule="auto"/>
        <w:jc w:val="both"/>
        <w:rPr>
          <w:rFonts w:asciiTheme="minorHAnsi" w:eastAsiaTheme="minorHAnsi" w:hAnsiTheme="minorHAnsi" w:cstheme="minorBidi"/>
          <w:b/>
          <w:bCs/>
          <w:color w:val="2E74B5" w:themeColor="accent1" w:themeShade="BF"/>
          <w:sz w:val="28"/>
          <w:szCs w:val="32"/>
          <w:u w:val="single"/>
          <w:lang w:eastAsia="en-US"/>
        </w:rPr>
      </w:pPr>
      <w:r>
        <w:rPr>
          <w:rFonts w:asciiTheme="minorHAnsi" w:eastAsiaTheme="minorHAnsi" w:hAnsiTheme="minorHAnsi" w:cstheme="minorBidi"/>
          <w:b/>
          <w:bCs/>
          <w:color w:val="2E74B5" w:themeColor="accent1" w:themeShade="BF"/>
          <w:sz w:val="28"/>
          <w:szCs w:val="32"/>
          <w:u w:val="single"/>
          <w:lang w:eastAsia="en-US"/>
        </w:rPr>
        <w:t>Opportunité et motivation de la demande</w:t>
      </w:r>
      <w:r w:rsidR="00E600FF" w:rsidRPr="00481389">
        <w:rPr>
          <w:rFonts w:asciiTheme="minorHAnsi" w:eastAsiaTheme="minorHAnsi" w:hAnsiTheme="minorHAnsi" w:cstheme="minorBidi"/>
          <w:b/>
          <w:bCs/>
          <w:color w:val="2E74B5" w:themeColor="accent1" w:themeShade="BF"/>
          <w:sz w:val="28"/>
          <w:szCs w:val="32"/>
          <w:u w:val="single"/>
          <w:lang w:eastAsia="en-US"/>
        </w:rPr>
        <w:t> :</w:t>
      </w:r>
    </w:p>
    <w:p w14:paraId="5D6484D8" w14:textId="0A9409C6" w:rsidR="00970DB1" w:rsidRPr="00970DB1" w:rsidRDefault="00970DB1" w:rsidP="00970DB1">
      <w:pPr>
        <w:pStyle w:val="Paragraphedeliste"/>
        <w:numPr>
          <w:ilvl w:val="0"/>
          <w:numId w:val="18"/>
        </w:numPr>
        <w:jc w:val="both"/>
        <w:rPr>
          <w:rFonts w:eastAsia="Calibri"/>
          <w:i/>
        </w:rPr>
      </w:pPr>
      <w:r w:rsidRPr="00970DB1">
        <w:rPr>
          <w:rFonts w:eastAsia="Calibri" w:cs="Arial"/>
        </w:rPr>
        <w:t>Présentation de besoi</w:t>
      </w:r>
      <w:r>
        <w:rPr>
          <w:rFonts w:eastAsia="Calibri" w:cs="Arial"/>
        </w:rPr>
        <w:t xml:space="preserve">ns identifiés sur le territoire </w:t>
      </w:r>
      <w:r w:rsidRPr="00970DB1">
        <w:rPr>
          <w:rFonts w:eastAsia="Calibri" w:cs="Arial"/>
          <w:i/>
          <w:sz w:val="20"/>
        </w:rPr>
        <w:t>(</w:t>
      </w:r>
      <w:r w:rsidRPr="00970DB1">
        <w:rPr>
          <w:rFonts w:eastAsia="Calibri" w:cs="Arial"/>
          <w:i/>
          <w:iCs/>
          <w:sz w:val="20"/>
        </w:rPr>
        <w:t>Présenter une analyse des besoins auxquels le projet HT a vocation à répondre (public cible, provenance du public cible, modalités de fonctionnement…)</w:t>
      </w:r>
      <w:r>
        <w:rPr>
          <w:rFonts w:eastAsia="Calibri" w:cs="Arial"/>
          <w:iCs/>
        </w:rPr>
        <w:t> :</w:t>
      </w:r>
    </w:p>
    <w:p w14:paraId="41FAD7F5" w14:textId="77777777" w:rsidR="00D16974" w:rsidRDefault="00D16974" w:rsidP="00481389">
      <w:pPr>
        <w:jc w:val="both"/>
        <w:rPr>
          <w:rStyle w:val="Accentuation"/>
          <w:i w:val="0"/>
        </w:rPr>
      </w:pPr>
    </w:p>
    <w:p w14:paraId="5342FA92" w14:textId="77777777" w:rsidR="00623F42" w:rsidRDefault="00B02589" w:rsidP="00623F42">
      <w:pPr>
        <w:pStyle w:val="Paragraphedeliste"/>
        <w:ind w:left="0"/>
        <w:jc w:val="both"/>
        <w:rPr>
          <w:rStyle w:val="Accentuation"/>
          <w:i w:val="0"/>
        </w:rPr>
      </w:pPr>
      <w:r w:rsidRPr="00B02589">
        <w:rPr>
          <w:rFonts w:eastAsia="Calibri" w:cs="Arial"/>
          <w:noProof/>
          <w:sz w:val="20"/>
        </w:rPr>
        <mc:AlternateContent>
          <mc:Choice Requires="wps">
            <w:drawing>
              <wp:inline distT="0" distB="0" distL="0" distR="0" wp14:anchorId="45A872DD" wp14:editId="6A4B5EE6">
                <wp:extent cx="6073140" cy="4373880"/>
                <wp:effectExtent l="0" t="0" r="22860" b="26670"/>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4373880"/>
                        </a:xfrm>
                        <a:prstGeom prst="rect">
                          <a:avLst/>
                        </a:prstGeom>
                        <a:solidFill>
                          <a:srgbClr val="FFFFFF"/>
                        </a:solidFill>
                        <a:ln w="9525">
                          <a:solidFill>
                            <a:srgbClr val="000000"/>
                          </a:solidFill>
                          <a:miter lim="800000"/>
                          <a:headEnd/>
                          <a:tailEnd/>
                        </a:ln>
                      </wps:spPr>
                      <wps:txbx>
                        <w:txbxContent>
                          <w:p w14:paraId="72B888E0" w14:textId="699A9AB8" w:rsidR="00276025" w:rsidRDefault="00276025"/>
                          <w:p w14:paraId="6B2E7D2D" w14:textId="1F1DA09E" w:rsidR="00276025" w:rsidRDefault="00276025"/>
                          <w:p w14:paraId="4EA791BC" w14:textId="4EAFCC1C" w:rsidR="00276025" w:rsidRDefault="00276025"/>
                          <w:p w14:paraId="49363892" w14:textId="6625F7D8" w:rsidR="00276025" w:rsidRDefault="00276025"/>
                          <w:p w14:paraId="59A20B35" w14:textId="3C310DE5" w:rsidR="00276025" w:rsidRDefault="00276025"/>
                          <w:p w14:paraId="40EEE707" w14:textId="5D22FF3D" w:rsidR="00276025" w:rsidRDefault="00276025"/>
                          <w:p w14:paraId="22A6A01A" w14:textId="3F4F9DD6" w:rsidR="00276025" w:rsidRDefault="00276025"/>
                          <w:p w14:paraId="6C66E6DE" w14:textId="4B8DDE9B" w:rsidR="00276025" w:rsidRDefault="00276025"/>
                          <w:p w14:paraId="1CA1C949" w14:textId="2769DB54" w:rsidR="00276025" w:rsidRDefault="00276025"/>
                          <w:p w14:paraId="230FFAA3" w14:textId="345C7259" w:rsidR="00276025" w:rsidRDefault="00276025"/>
                          <w:p w14:paraId="599B8F28" w14:textId="3A65F3D0" w:rsidR="00276025" w:rsidRDefault="00276025"/>
                          <w:p w14:paraId="74474D26" w14:textId="72F5242D" w:rsidR="00276025" w:rsidRDefault="00276025"/>
                          <w:p w14:paraId="4179D399" w14:textId="3975E73F" w:rsidR="00276025" w:rsidRDefault="00276025"/>
                          <w:p w14:paraId="7B353E30" w14:textId="77777777" w:rsidR="00276025" w:rsidRDefault="00276025"/>
                        </w:txbxContent>
                      </wps:txbx>
                      <wps:bodyPr rot="0" vert="horz" wrap="square" lIns="91440" tIns="45720" rIns="91440" bIns="45720" anchor="t" anchorCtr="0">
                        <a:noAutofit/>
                      </wps:bodyPr>
                    </wps:wsp>
                  </a:graphicData>
                </a:graphic>
              </wp:inline>
            </w:drawing>
          </mc:Choice>
          <mc:Fallback>
            <w:pict>
              <v:shape w14:anchorId="45A872DD" id="_x0000_s1029" type="#_x0000_t202" style="width:478.2pt;height:34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">
                <v:textbox>
                  <w:txbxContent>
                    <w:p w14:paraId="72B888E0" w14:textId="699A9AB8" w:rsidR="00276025" w:rsidRDefault="00276025"/>
                    <w:p w14:paraId="6B2E7D2D" w14:textId="1F1DA09E" w:rsidR="00276025" w:rsidRDefault="00276025"/>
                    <w:p w14:paraId="4EA791BC" w14:textId="4EAFCC1C" w:rsidR="00276025" w:rsidRDefault="00276025"/>
                    <w:p w14:paraId="49363892" w14:textId="6625F7D8" w:rsidR="00276025" w:rsidRDefault="00276025"/>
                    <w:p w14:paraId="59A20B35" w14:textId="3C310DE5" w:rsidR="00276025" w:rsidRDefault="00276025"/>
                    <w:p w14:paraId="40EEE707" w14:textId="5D22FF3D" w:rsidR="00276025" w:rsidRDefault="00276025"/>
                    <w:p w14:paraId="22A6A01A" w14:textId="3F4F9DD6" w:rsidR="00276025" w:rsidRDefault="00276025"/>
                    <w:p w14:paraId="6C66E6DE" w14:textId="4B8DDE9B" w:rsidR="00276025" w:rsidRDefault="00276025"/>
                    <w:p w14:paraId="1CA1C949" w14:textId="2769DB54" w:rsidR="00276025" w:rsidRDefault="00276025"/>
                    <w:p w14:paraId="230FFAA3" w14:textId="345C7259" w:rsidR="00276025" w:rsidRDefault="00276025"/>
                    <w:p w14:paraId="599B8F28" w14:textId="3A65F3D0" w:rsidR="00276025" w:rsidRDefault="00276025"/>
                    <w:p w14:paraId="74474D26" w14:textId="72F5242D" w:rsidR="00276025" w:rsidRDefault="00276025"/>
                    <w:p w14:paraId="4179D399" w14:textId="3975E73F" w:rsidR="00276025" w:rsidRDefault="00276025"/>
                    <w:p w14:paraId="7B353E30" w14:textId="77777777" w:rsidR="00276025" w:rsidRDefault="00276025"/>
                  </w:txbxContent>
                </v:textbox>
                <w10:anchorlock/>
              </v:shape>
            </w:pict>
          </mc:Fallback>
        </mc:AlternateContent>
      </w:r>
    </w:p>
    <w:p w14:paraId="3B42DEF5" w14:textId="2C980A6B" w:rsidR="00B02589" w:rsidRDefault="00B02589" w:rsidP="00E600FF">
      <w:pPr>
        <w:ind w:left="360"/>
        <w:rPr>
          <w:rFonts w:eastAsia="Calibri" w:cs="Arial"/>
          <w:sz w:val="20"/>
        </w:rPr>
      </w:pPr>
    </w:p>
    <w:p w14:paraId="5FD47114" w14:textId="10884D32" w:rsidR="00B02589" w:rsidRDefault="00B02589" w:rsidP="00E600FF">
      <w:pPr>
        <w:ind w:left="360"/>
        <w:rPr>
          <w:rFonts w:eastAsia="Calibri" w:cs="Arial"/>
          <w:sz w:val="20"/>
        </w:rPr>
      </w:pPr>
    </w:p>
    <w:p w14:paraId="7468B6D1" w14:textId="77777777" w:rsidR="00970DB1" w:rsidRDefault="00970DB1">
      <w:pPr>
        <w:rPr>
          <w:rFonts w:eastAsia="Calibri" w:cs="Arial"/>
          <w:iCs/>
        </w:rPr>
      </w:pPr>
      <w:r>
        <w:rPr>
          <w:rFonts w:eastAsia="Calibri" w:cs="Arial"/>
          <w:iCs/>
        </w:rPr>
        <w:br w:type="page"/>
      </w:r>
    </w:p>
    <w:p w14:paraId="567FBFB4" w14:textId="5E0156B8" w:rsidR="00970DB1" w:rsidRPr="00970DB1" w:rsidRDefault="00970DB1" w:rsidP="00970DB1">
      <w:pPr>
        <w:pStyle w:val="Paragraphedeliste"/>
        <w:numPr>
          <w:ilvl w:val="0"/>
          <w:numId w:val="18"/>
        </w:numPr>
        <w:jc w:val="both"/>
        <w:rPr>
          <w:rFonts w:eastAsia="Calibri" w:cs="Arial"/>
          <w:iCs/>
        </w:rPr>
      </w:pPr>
      <w:r w:rsidRPr="00970DB1">
        <w:rPr>
          <w:rFonts w:eastAsia="Calibri" w:cs="Arial"/>
          <w:iCs/>
        </w:rPr>
        <w:lastRenderedPageBreak/>
        <w:t>Présentation de la demande</w:t>
      </w:r>
      <w:r>
        <w:rPr>
          <w:rFonts w:eastAsia="Calibri" w:cs="Arial"/>
          <w:iCs/>
        </w:rPr>
        <w:t xml:space="preserve"> </w:t>
      </w:r>
      <w:r w:rsidRPr="00970DB1">
        <w:rPr>
          <w:rFonts w:eastAsia="Calibri" w:cs="Arial"/>
          <w:i/>
          <w:iCs/>
          <w:sz w:val="20"/>
        </w:rPr>
        <w:t>(intégrer les caractéristiques de la demande, le projet d’organisation/fonctionnement du dispositif intégré dans le cadre du projet d’établissement)</w:t>
      </w:r>
      <w:r w:rsidRPr="00970DB1">
        <w:rPr>
          <w:rFonts w:eastAsia="Calibri" w:cs="Arial"/>
          <w:i/>
          <w:iCs/>
        </w:rPr>
        <w:t> </w:t>
      </w:r>
      <w:r w:rsidRPr="00970DB1">
        <w:rPr>
          <w:rFonts w:eastAsia="Calibri" w:cs="Arial"/>
          <w:iCs/>
        </w:rPr>
        <w:t>:</w:t>
      </w:r>
    </w:p>
    <w:p w14:paraId="580638D6" w14:textId="443C80B9" w:rsidR="00B02589" w:rsidRDefault="00B02589" w:rsidP="00E600FF">
      <w:pPr>
        <w:ind w:left="360"/>
        <w:rPr>
          <w:rFonts w:eastAsia="Calibri" w:cs="Arial"/>
          <w:sz w:val="20"/>
        </w:rPr>
      </w:pPr>
    </w:p>
    <w:p w14:paraId="72A7CFFD" w14:textId="344CEEF9" w:rsidR="00970DB1" w:rsidRPr="00B6491E" w:rsidRDefault="00B02589" w:rsidP="00970DB1">
      <w:pPr>
        <w:jc w:val="both"/>
        <w:rPr>
          <w:iCs/>
        </w:rPr>
      </w:pPr>
      <w:r w:rsidRPr="00B02589">
        <w:rPr>
          <w:rFonts w:eastAsia="Calibri" w:cs="Arial"/>
          <w:noProof/>
        </w:rPr>
        <mc:AlternateContent>
          <mc:Choice Requires="wps">
            <w:drawing>
              <wp:inline distT="0" distB="0" distL="0" distR="0" wp14:anchorId="5C0238E6" wp14:editId="5C4DAE0A">
                <wp:extent cx="6103620" cy="4084320"/>
                <wp:effectExtent l="0" t="0" r="11430" b="11430"/>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084320"/>
                        </a:xfrm>
                        <a:prstGeom prst="rect">
                          <a:avLst/>
                        </a:prstGeom>
                        <a:solidFill>
                          <a:srgbClr val="FFFFFF"/>
                        </a:solidFill>
                        <a:ln w="9525">
                          <a:solidFill>
                            <a:srgbClr val="000000"/>
                          </a:solidFill>
                          <a:miter lim="800000"/>
                          <a:headEnd/>
                          <a:tailEnd/>
                        </a:ln>
                      </wps:spPr>
                      <wps:txbx>
                        <w:txbxContent>
                          <w:p w14:paraId="68F60444" w14:textId="04436546" w:rsidR="00276025" w:rsidRDefault="00276025"/>
                          <w:p w14:paraId="2890E03D" w14:textId="503600B3" w:rsidR="00276025" w:rsidRDefault="00276025"/>
                          <w:p w14:paraId="42C5BB7A" w14:textId="1AB036D5" w:rsidR="00276025" w:rsidRDefault="00276025"/>
                          <w:p w14:paraId="7534379B" w14:textId="4B7FBD5B" w:rsidR="00276025" w:rsidRDefault="00276025"/>
                          <w:p w14:paraId="7E902AFD" w14:textId="5990E82B" w:rsidR="00276025" w:rsidRDefault="00276025"/>
                          <w:p w14:paraId="27279A6E" w14:textId="6B6112C1" w:rsidR="00276025" w:rsidRDefault="00276025"/>
                          <w:p w14:paraId="06196563" w14:textId="7FBCE8F4" w:rsidR="00276025" w:rsidRDefault="00276025"/>
                          <w:p w14:paraId="0D41CD02" w14:textId="601AF5FF" w:rsidR="00276025" w:rsidRDefault="00276025"/>
                          <w:p w14:paraId="055C3406" w14:textId="44347E0E" w:rsidR="00276025" w:rsidRDefault="00276025"/>
                          <w:p w14:paraId="2CD4ADD6" w14:textId="4EBA36A0" w:rsidR="00276025" w:rsidRDefault="00276025"/>
                          <w:p w14:paraId="58CE793B" w14:textId="2F7E826A" w:rsidR="00276025" w:rsidRDefault="00276025"/>
                          <w:p w14:paraId="235DE617" w14:textId="673A06A8" w:rsidR="00276025" w:rsidRDefault="00276025"/>
                          <w:p w14:paraId="381E45A8" w14:textId="72BD03D0" w:rsidR="00276025" w:rsidRDefault="00276025"/>
                          <w:p w14:paraId="584836A0" w14:textId="0D4FF80B" w:rsidR="00276025" w:rsidRDefault="00276025"/>
                          <w:p w14:paraId="4FEB785D" w14:textId="442D038B" w:rsidR="00276025" w:rsidRDefault="00276025"/>
                          <w:p w14:paraId="0DEDCD48" w14:textId="46C4D596" w:rsidR="00276025" w:rsidRDefault="00276025"/>
                          <w:p w14:paraId="0842A7D9" w14:textId="6DB7D961" w:rsidR="00276025" w:rsidRDefault="00276025"/>
                          <w:p w14:paraId="411B5407" w14:textId="77777777" w:rsidR="00276025" w:rsidRDefault="00276025"/>
                        </w:txbxContent>
                      </wps:txbx>
                      <wps:bodyPr rot="0" vert="horz" wrap="square" lIns="91440" tIns="45720" rIns="91440" bIns="45720" anchor="t" anchorCtr="0">
                        <a:noAutofit/>
                      </wps:bodyPr>
                    </wps:wsp>
                  </a:graphicData>
                </a:graphic>
              </wp:inline>
            </w:drawing>
          </mc:Choice>
          <mc:Fallback>
            <w:pict>
              <v:shape w14:anchorId="5C0238E6" id="_x0000_s1030" type="#_x0000_t202" style="width:480.6pt;height:3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">
                <v:textbox>
                  <w:txbxContent>
                    <w:p w14:paraId="68F60444" w14:textId="04436546" w:rsidR="00276025" w:rsidRDefault="00276025"/>
                    <w:p w14:paraId="2890E03D" w14:textId="503600B3" w:rsidR="00276025" w:rsidRDefault="00276025"/>
                    <w:p w14:paraId="42C5BB7A" w14:textId="1AB036D5" w:rsidR="00276025" w:rsidRDefault="00276025"/>
                    <w:p w14:paraId="7534379B" w14:textId="4B7FBD5B" w:rsidR="00276025" w:rsidRDefault="00276025"/>
                    <w:p w14:paraId="7E902AFD" w14:textId="5990E82B" w:rsidR="00276025" w:rsidRDefault="00276025"/>
                    <w:p w14:paraId="27279A6E" w14:textId="6B6112C1" w:rsidR="00276025" w:rsidRDefault="00276025"/>
                    <w:p w14:paraId="06196563" w14:textId="7FBCE8F4" w:rsidR="00276025" w:rsidRDefault="00276025"/>
                    <w:p w14:paraId="0D41CD02" w14:textId="601AF5FF" w:rsidR="00276025" w:rsidRDefault="00276025"/>
                    <w:p w14:paraId="055C3406" w14:textId="44347E0E" w:rsidR="00276025" w:rsidRDefault="00276025"/>
                    <w:p w14:paraId="2CD4ADD6" w14:textId="4EBA36A0" w:rsidR="00276025" w:rsidRDefault="00276025"/>
                    <w:p w14:paraId="58CE793B" w14:textId="2F7E826A" w:rsidR="00276025" w:rsidRDefault="00276025"/>
                    <w:p w14:paraId="235DE617" w14:textId="673A06A8" w:rsidR="00276025" w:rsidRDefault="00276025"/>
                    <w:p w14:paraId="381E45A8" w14:textId="72BD03D0" w:rsidR="00276025" w:rsidRDefault="00276025"/>
                    <w:p w14:paraId="584836A0" w14:textId="0D4FF80B" w:rsidR="00276025" w:rsidRDefault="00276025"/>
                    <w:p w14:paraId="4FEB785D" w14:textId="442D038B" w:rsidR="00276025" w:rsidRDefault="00276025"/>
                    <w:p w14:paraId="0DEDCD48" w14:textId="46C4D596" w:rsidR="00276025" w:rsidRDefault="00276025"/>
                    <w:p w14:paraId="0842A7D9" w14:textId="6DB7D961" w:rsidR="00276025" w:rsidRDefault="00276025"/>
                    <w:p w14:paraId="411B5407" w14:textId="77777777" w:rsidR="00276025" w:rsidRDefault="00276025"/>
                  </w:txbxContent>
                </v:textbox>
                <w10:anchorlock/>
              </v:shape>
            </w:pict>
          </mc:Fallback>
        </mc:AlternateContent>
      </w:r>
      <w:r w:rsidR="00970DB1" w:rsidRPr="00B6491E">
        <w:rPr>
          <w:iCs/>
        </w:rPr>
        <w:t xml:space="preserve"> </w:t>
      </w:r>
    </w:p>
    <w:p w14:paraId="38B05108" w14:textId="48E58463" w:rsidR="00371771" w:rsidRDefault="00371771">
      <w:pPr>
        <w:jc w:val="both"/>
        <w:rPr>
          <w:rFonts w:eastAsia="Calibri" w:cs="Arial"/>
          <w:i/>
          <w:sz w:val="20"/>
        </w:rPr>
      </w:pPr>
    </w:p>
    <w:p w14:paraId="2814A455" w14:textId="7654F7F1" w:rsidR="00970DB1" w:rsidRDefault="00970DB1">
      <w:pPr>
        <w:jc w:val="both"/>
        <w:rPr>
          <w:rFonts w:eastAsia="Calibri" w:cs="Arial"/>
          <w:i/>
          <w:sz w:val="20"/>
        </w:rPr>
      </w:pPr>
    </w:p>
    <w:p w14:paraId="34B8DF33" w14:textId="77777777" w:rsidR="00970DB1" w:rsidRDefault="00970DB1">
      <w:pPr>
        <w:jc w:val="both"/>
        <w:rPr>
          <w:rFonts w:eastAsia="Calibri" w:cs="Arial"/>
          <w:i/>
          <w:sz w:val="20"/>
        </w:rPr>
      </w:pPr>
    </w:p>
    <w:p w14:paraId="7894118B" w14:textId="488C804D" w:rsidR="00B6491E" w:rsidRPr="00FC2626" w:rsidRDefault="00BD31FC" w:rsidP="00B6491E">
      <w:pPr>
        <w:pStyle w:val="Paragraphedeliste"/>
        <w:numPr>
          <w:ilvl w:val="0"/>
          <w:numId w:val="14"/>
        </w:numPr>
        <w:spacing w:after="160" w:line="259" w:lineRule="auto"/>
        <w:jc w:val="both"/>
        <w:rPr>
          <w:rFonts w:asciiTheme="minorHAnsi" w:eastAsiaTheme="minorHAnsi" w:hAnsiTheme="minorHAnsi" w:cstheme="minorBidi"/>
          <w:b/>
          <w:bCs/>
          <w:color w:val="2E74B5" w:themeColor="accent1" w:themeShade="BF"/>
          <w:sz w:val="28"/>
          <w:szCs w:val="32"/>
          <w:u w:val="single"/>
          <w:lang w:eastAsia="en-US"/>
        </w:rPr>
      </w:pPr>
      <w:r>
        <w:rPr>
          <w:rFonts w:asciiTheme="minorHAnsi" w:eastAsiaTheme="minorHAnsi" w:hAnsiTheme="minorHAnsi" w:cstheme="minorBidi"/>
          <w:b/>
          <w:bCs/>
          <w:color w:val="2E74B5" w:themeColor="accent1" w:themeShade="BF"/>
          <w:sz w:val="28"/>
          <w:szCs w:val="32"/>
          <w:u w:val="single"/>
          <w:lang w:eastAsia="en-US"/>
        </w:rPr>
        <w:t>Modalités de prise en charge</w:t>
      </w:r>
      <w:r w:rsidR="00B6491E" w:rsidRPr="00481389">
        <w:rPr>
          <w:rFonts w:asciiTheme="minorHAnsi" w:eastAsiaTheme="minorHAnsi" w:hAnsiTheme="minorHAnsi" w:cstheme="minorBidi"/>
          <w:b/>
          <w:bCs/>
          <w:color w:val="2E74B5" w:themeColor="accent1" w:themeShade="BF"/>
          <w:sz w:val="28"/>
          <w:szCs w:val="32"/>
          <w:u w:val="single"/>
          <w:lang w:eastAsia="en-US"/>
        </w:rPr>
        <w:t> :</w:t>
      </w:r>
    </w:p>
    <w:p w14:paraId="20291E81" w14:textId="77777777" w:rsidR="00FF2B36" w:rsidRDefault="00FF2B36">
      <w:pPr>
        <w:jc w:val="both"/>
        <w:rPr>
          <w:rFonts w:eastAsia="Calibri" w:cs="Arial"/>
          <w:i/>
          <w:sz w:val="20"/>
        </w:rPr>
      </w:pPr>
    </w:p>
    <w:p w14:paraId="6483F980" w14:textId="5161037E" w:rsidR="00FF2B36" w:rsidRPr="00623F42" w:rsidRDefault="003B480E" w:rsidP="00B6491E">
      <w:pPr>
        <w:pStyle w:val="Paragraphedeliste"/>
        <w:numPr>
          <w:ilvl w:val="0"/>
          <w:numId w:val="18"/>
        </w:numPr>
        <w:jc w:val="both"/>
        <w:rPr>
          <w:rFonts w:eastAsia="Calibri" w:cs="Arial"/>
          <w:i/>
          <w:sz w:val="20"/>
        </w:rPr>
      </w:pPr>
      <w:r>
        <w:rPr>
          <w:rFonts w:eastAsia="Calibri" w:cs="Arial"/>
        </w:rPr>
        <w:t xml:space="preserve">Admission, </w:t>
      </w:r>
      <w:r w:rsidR="00B6491E" w:rsidRPr="00B6491E">
        <w:rPr>
          <w:rFonts w:eastAsia="Calibri" w:cs="Arial"/>
        </w:rPr>
        <w:t>accueil</w:t>
      </w:r>
      <w:r>
        <w:rPr>
          <w:rFonts w:eastAsia="Calibri" w:cs="Arial"/>
        </w:rPr>
        <w:t xml:space="preserve"> et profils des résidents</w:t>
      </w:r>
      <w:r w:rsidR="00B6491E">
        <w:rPr>
          <w:rFonts w:eastAsia="Calibri" w:cs="Arial"/>
          <w:sz w:val="20"/>
        </w:rPr>
        <w:t xml:space="preserve"> </w:t>
      </w:r>
      <w:r w:rsidR="00B6491E" w:rsidRPr="00B6491E">
        <w:rPr>
          <w:rFonts w:eastAsia="Calibri" w:cs="Arial"/>
          <w:i/>
          <w:sz w:val="20"/>
        </w:rPr>
        <w:t>(préciser les critères d’admission, critères d’exclusion et les critères de réorientation</w:t>
      </w:r>
      <w:r w:rsidR="00B6491E">
        <w:rPr>
          <w:rFonts w:eastAsia="Calibri" w:cs="Arial"/>
          <w:i/>
          <w:sz w:val="20"/>
        </w:rPr>
        <w:t xml:space="preserve"> ainsi que les procédure</w:t>
      </w:r>
      <w:r w:rsidR="00276025">
        <w:rPr>
          <w:rFonts w:eastAsia="Calibri" w:cs="Arial"/>
          <w:i/>
          <w:sz w:val="20"/>
        </w:rPr>
        <w:t xml:space="preserve"> d’admission notamment pour répondre à l’urgence</w:t>
      </w:r>
      <w:r w:rsidR="00CE16C1">
        <w:rPr>
          <w:rFonts w:eastAsia="Calibri" w:cs="Arial"/>
          <w:i/>
          <w:sz w:val="20"/>
        </w:rPr>
        <w:t xml:space="preserve"> dans le cadre de HTSH/HTU notamment </w:t>
      </w:r>
      <w:r w:rsidR="00276025">
        <w:rPr>
          <w:rFonts w:eastAsia="Calibri" w:cs="Arial"/>
          <w:i/>
          <w:sz w:val="20"/>
        </w:rPr>
        <w:t>…</w:t>
      </w:r>
      <w:r w:rsidR="00B6491E" w:rsidRPr="00B6491E">
        <w:rPr>
          <w:rFonts w:eastAsia="Calibri" w:cs="Arial"/>
          <w:i/>
          <w:sz w:val="20"/>
        </w:rPr>
        <w:t>)</w:t>
      </w:r>
      <w:r w:rsidR="00B6491E">
        <w:rPr>
          <w:rFonts w:eastAsia="Calibri" w:cs="Arial"/>
          <w:i/>
          <w:sz w:val="20"/>
        </w:rPr>
        <w:t> </w:t>
      </w:r>
      <w:r w:rsidR="00B6491E" w:rsidRPr="00B6491E">
        <w:rPr>
          <w:rFonts w:eastAsia="Calibri" w:cs="Arial"/>
        </w:rPr>
        <w:t>:</w:t>
      </w:r>
    </w:p>
    <w:p w14:paraId="11CFEC64" w14:textId="77777777" w:rsidR="00623F42" w:rsidRPr="00623F42" w:rsidRDefault="00623F42" w:rsidP="00623F42">
      <w:pPr>
        <w:jc w:val="both"/>
        <w:rPr>
          <w:rFonts w:eastAsia="Calibri" w:cs="Arial"/>
          <w:i/>
          <w:sz w:val="20"/>
        </w:rPr>
      </w:pPr>
    </w:p>
    <w:p w14:paraId="36079E02" w14:textId="5D528B3F" w:rsidR="00FF2B36" w:rsidRDefault="00276025">
      <w:pPr>
        <w:jc w:val="both"/>
        <w:rPr>
          <w:rFonts w:eastAsia="Calibri" w:cs="Arial"/>
          <w:i/>
          <w:sz w:val="20"/>
        </w:rPr>
      </w:pPr>
      <w:r w:rsidRPr="00B02589">
        <w:rPr>
          <w:rFonts w:eastAsia="Calibri" w:cs="Arial"/>
          <w:i/>
          <w:noProof/>
          <w:sz w:val="20"/>
        </w:rPr>
        <mc:AlternateContent>
          <mc:Choice Requires="wps">
            <w:drawing>
              <wp:inline distT="0" distB="0" distL="0" distR="0" wp14:anchorId="6909E733" wp14:editId="3BF7767B">
                <wp:extent cx="6096000" cy="2057400"/>
                <wp:effectExtent l="0" t="0" r="19050" b="19050"/>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57400"/>
                        </a:xfrm>
                        <a:prstGeom prst="rect">
                          <a:avLst/>
                        </a:prstGeom>
                        <a:solidFill>
                          <a:srgbClr val="FFFFFF"/>
                        </a:solidFill>
                        <a:ln w="9525">
                          <a:solidFill>
                            <a:srgbClr val="000000"/>
                          </a:solidFill>
                          <a:miter lim="800000"/>
                          <a:headEnd/>
                          <a:tailEnd/>
                        </a:ln>
                      </wps:spPr>
                      <wps:txbx>
                        <w:txbxContent>
                          <w:p w14:paraId="07302518" w14:textId="640786CA" w:rsidR="00276025" w:rsidRDefault="00276025"/>
                        </w:txbxContent>
                      </wps:txbx>
                      <wps:bodyPr rot="0" vert="horz" wrap="square" lIns="91440" tIns="45720" rIns="91440" bIns="45720" anchor="t" anchorCtr="0">
                        <a:noAutofit/>
                      </wps:bodyPr>
                    </wps:wsp>
                  </a:graphicData>
                </a:graphic>
              </wp:inline>
            </w:drawing>
          </mc:Choice>
          <mc:Fallback>
            <w:pict>
              <v:shape w14:anchorId="6909E733" id="_x0000_s1031" type="#_x0000_t202" style="width:480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">
                <v:textbox>
                  <w:txbxContent>
                    <w:p w14:paraId="07302518" w14:textId="640786CA" w:rsidR="00276025" w:rsidRDefault="00276025"/>
                  </w:txbxContent>
                </v:textbox>
                <w10:anchorlock/>
              </v:shape>
            </w:pict>
          </mc:Fallback>
        </mc:AlternateContent>
      </w:r>
    </w:p>
    <w:p w14:paraId="4124B8F9" w14:textId="6E0AD58A" w:rsidR="00B02589" w:rsidRDefault="00B02589">
      <w:pPr>
        <w:jc w:val="both"/>
        <w:rPr>
          <w:rFonts w:eastAsia="Calibri" w:cs="Arial"/>
          <w:i/>
          <w:sz w:val="20"/>
        </w:rPr>
      </w:pPr>
    </w:p>
    <w:p w14:paraId="6A83AF71" w14:textId="6CEA8640" w:rsidR="00B6491E" w:rsidRPr="00D83EFF" w:rsidRDefault="00B6491E" w:rsidP="00B6491E">
      <w:pPr>
        <w:numPr>
          <w:ilvl w:val="0"/>
          <w:numId w:val="6"/>
        </w:numPr>
        <w:autoSpaceDE w:val="0"/>
        <w:autoSpaceDN w:val="0"/>
        <w:adjustRightInd w:val="0"/>
        <w:jc w:val="both"/>
        <w:rPr>
          <w:rFonts w:cs="Arial"/>
        </w:rPr>
      </w:pPr>
      <w:r w:rsidRPr="00D83EFF">
        <w:rPr>
          <w:rFonts w:cs="Arial"/>
        </w:rPr>
        <w:t>Accompagnement et soins adaptés </w:t>
      </w:r>
      <w:r w:rsidRPr="00B6491E">
        <w:rPr>
          <w:rFonts w:cs="Arial"/>
          <w:i/>
          <w:sz w:val="20"/>
        </w:rPr>
        <w:t>(préciser les modalités de mise en œuvre du projet de soins de l’établissement : modalités d’intervention/coordination</w:t>
      </w:r>
      <w:r w:rsidR="00AD2144">
        <w:rPr>
          <w:rFonts w:cs="Arial"/>
          <w:i/>
          <w:sz w:val="20"/>
        </w:rPr>
        <w:t xml:space="preserve"> avec les acteurs</w:t>
      </w:r>
      <w:r w:rsidRPr="00B6491E">
        <w:rPr>
          <w:rFonts w:cs="Arial"/>
          <w:i/>
          <w:sz w:val="20"/>
        </w:rPr>
        <w:t>, dossier de soins, organisation transmissions/réunions, procédures et protocoles envisagés, organisation/sécurisation circuit médicament, aménagement permanence des soins</w:t>
      </w:r>
      <w:r w:rsidR="005456CE">
        <w:rPr>
          <w:rFonts w:cs="Arial"/>
          <w:i/>
          <w:sz w:val="20"/>
        </w:rPr>
        <w:t>/nuit, les modalités d’élaboration et de suivi du projet d’accompagnement en HT et de sortie</w:t>
      </w:r>
      <w:r w:rsidR="00C15ED6">
        <w:rPr>
          <w:rFonts w:cs="Arial"/>
          <w:i/>
          <w:sz w:val="20"/>
        </w:rPr>
        <w:t xml:space="preserve">, </w:t>
      </w:r>
      <w:r w:rsidRPr="00B6491E">
        <w:rPr>
          <w:rFonts w:cs="Arial"/>
          <w:i/>
          <w:sz w:val="20"/>
        </w:rPr>
        <w:t>…)</w:t>
      </w:r>
      <w:r w:rsidRPr="00D83EFF">
        <w:rPr>
          <w:rFonts w:cs="Arial"/>
        </w:rPr>
        <w:t xml:space="preserve">: </w:t>
      </w:r>
    </w:p>
    <w:p w14:paraId="32CB464C" w14:textId="20DFA6C1" w:rsidR="005456CE" w:rsidRDefault="005456CE" w:rsidP="005456CE">
      <w:pPr>
        <w:jc w:val="both"/>
        <w:rPr>
          <w:rFonts w:eastAsia="Calibri" w:cs="Arial"/>
          <w:szCs w:val="22"/>
        </w:rPr>
      </w:pPr>
    </w:p>
    <w:p w14:paraId="3F0CF29C" w14:textId="37A7E0D8" w:rsidR="00276025" w:rsidRDefault="00276025" w:rsidP="005456CE">
      <w:pPr>
        <w:jc w:val="both"/>
        <w:rPr>
          <w:rFonts w:eastAsia="Calibri" w:cs="Arial"/>
          <w:szCs w:val="22"/>
        </w:rPr>
      </w:pPr>
      <w:r w:rsidRPr="00B02589">
        <w:rPr>
          <w:rFonts w:eastAsia="Calibri" w:cs="Arial"/>
          <w:i/>
          <w:noProof/>
          <w:sz w:val="20"/>
        </w:rPr>
        <mc:AlternateContent>
          <mc:Choice Requires="wps">
            <w:drawing>
              <wp:inline distT="0" distB="0" distL="0" distR="0" wp14:anchorId="0C3D35C8" wp14:editId="2344FEF8">
                <wp:extent cx="6096000" cy="2057400"/>
                <wp:effectExtent l="0" t="0" r="19050" b="19050"/>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57400"/>
                        </a:xfrm>
                        <a:prstGeom prst="rect">
                          <a:avLst/>
                        </a:prstGeom>
                        <a:solidFill>
                          <a:srgbClr val="FFFFFF"/>
                        </a:solidFill>
                        <a:ln w="9525">
                          <a:solidFill>
                            <a:srgbClr val="000000"/>
                          </a:solidFill>
                          <a:miter lim="800000"/>
                          <a:headEnd/>
                          <a:tailEnd/>
                        </a:ln>
                      </wps:spPr>
                      <wps:txbx>
                        <w:txbxContent>
                          <w:p w14:paraId="7E6D6B2C" w14:textId="77777777" w:rsidR="00276025" w:rsidRDefault="00276025" w:rsidP="00276025"/>
                        </w:txbxContent>
                      </wps:txbx>
                      <wps:bodyPr rot="0" vert="horz" wrap="square" lIns="91440" tIns="45720" rIns="91440" bIns="45720" anchor="t" anchorCtr="0">
                        <a:noAutofit/>
                      </wps:bodyPr>
                    </wps:wsp>
                  </a:graphicData>
                </a:graphic>
              </wp:inline>
            </w:drawing>
          </mc:Choice>
          <mc:Fallback>
            <w:pict>
              <v:shape w14:anchorId="0C3D35C8" id="_x0000_s1032" type="#_x0000_t202" style="width:480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">
                <v:textbox>
                  <w:txbxContent>
                    <w:p w14:paraId="7E6D6B2C" w14:textId="77777777" w:rsidR="00276025" w:rsidRDefault="00276025" w:rsidP="00276025"/>
                  </w:txbxContent>
                </v:textbox>
                <w10:anchorlock/>
              </v:shape>
            </w:pict>
          </mc:Fallback>
        </mc:AlternateContent>
      </w:r>
    </w:p>
    <w:p w14:paraId="46225832" w14:textId="77777777" w:rsidR="00276025" w:rsidRDefault="00276025" w:rsidP="005456CE">
      <w:pPr>
        <w:jc w:val="both"/>
        <w:rPr>
          <w:rFonts w:eastAsia="Calibri" w:cs="Arial"/>
          <w:szCs w:val="22"/>
        </w:rPr>
      </w:pPr>
    </w:p>
    <w:p w14:paraId="38A15F89" w14:textId="76101637" w:rsidR="005456CE" w:rsidRPr="00623F42" w:rsidRDefault="005456CE" w:rsidP="005456CE">
      <w:pPr>
        <w:numPr>
          <w:ilvl w:val="0"/>
          <w:numId w:val="6"/>
        </w:numPr>
        <w:jc w:val="both"/>
        <w:rPr>
          <w:rFonts w:cs="Arial"/>
          <w:szCs w:val="22"/>
        </w:rPr>
      </w:pPr>
      <w:r w:rsidRPr="00AE0AB8">
        <w:rPr>
          <w:rFonts w:cs="Arial"/>
          <w:szCs w:val="22"/>
        </w:rPr>
        <w:t>Actions en faveur des aidants</w:t>
      </w:r>
      <w:r>
        <w:rPr>
          <w:rFonts w:cs="Arial"/>
          <w:szCs w:val="22"/>
        </w:rPr>
        <w:t xml:space="preserve"> </w:t>
      </w:r>
      <w:r w:rsidRPr="005456CE">
        <w:rPr>
          <w:rFonts w:cs="Arial"/>
          <w:i/>
          <w:sz w:val="20"/>
          <w:szCs w:val="22"/>
        </w:rPr>
        <w:t xml:space="preserve">(préciser les actions mises en place </w:t>
      </w:r>
      <w:r w:rsidR="00623F42">
        <w:rPr>
          <w:rFonts w:cs="Arial"/>
          <w:i/>
          <w:sz w:val="20"/>
          <w:szCs w:val="22"/>
        </w:rPr>
        <w:t xml:space="preserve">en faveur des aidants par </w:t>
      </w:r>
      <w:proofErr w:type="gramStart"/>
      <w:r w:rsidR="00623F42">
        <w:rPr>
          <w:rFonts w:cs="Arial"/>
          <w:i/>
          <w:sz w:val="20"/>
          <w:szCs w:val="22"/>
        </w:rPr>
        <w:t>l’HT,</w:t>
      </w:r>
      <w:r w:rsidRPr="005456CE">
        <w:rPr>
          <w:rFonts w:cs="Arial"/>
          <w:i/>
          <w:sz w:val="20"/>
          <w:szCs w:val="22"/>
        </w:rPr>
        <w:t>…</w:t>
      </w:r>
      <w:proofErr w:type="gramEnd"/>
      <w:r w:rsidRPr="005456CE">
        <w:rPr>
          <w:rFonts w:cs="Arial"/>
          <w:i/>
          <w:sz w:val="20"/>
          <w:szCs w:val="22"/>
        </w:rPr>
        <w:t>)</w:t>
      </w:r>
      <w:r w:rsidR="00623F42">
        <w:rPr>
          <w:rFonts w:cs="Arial"/>
          <w:i/>
          <w:sz w:val="20"/>
          <w:szCs w:val="22"/>
        </w:rPr>
        <w:t> :</w:t>
      </w:r>
    </w:p>
    <w:p w14:paraId="62313F07" w14:textId="77777777" w:rsidR="00623F42" w:rsidRPr="00AE0AB8" w:rsidRDefault="00623F42" w:rsidP="00623F42">
      <w:pPr>
        <w:ind w:left="720"/>
        <w:jc w:val="both"/>
        <w:rPr>
          <w:rFonts w:cs="Arial"/>
          <w:szCs w:val="22"/>
        </w:rPr>
      </w:pPr>
    </w:p>
    <w:p w14:paraId="096DD118" w14:textId="7569FF48" w:rsidR="00FF2B36" w:rsidRDefault="00276025">
      <w:pPr>
        <w:jc w:val="both"/>
        <w:rPr>
          <w:rFonts w:eastAsia="Calibri" w:cs="Arial"/>
          <w:i/>
          <w:sz w:val="20"/>
        </w:rPr>
      </w:pPr>
      <w:r w:rsidRPr="00B02589">
        <w:rPr>
          <w:rFonts w:eastAsia="Calibri" w:cs="Arial"/>
          <w:i/>
          <w:noProof/>
          <w:sz w:val="20"/>
        </w:rPr>
        <mc:AlternateContent>
          <mc:Choice Requires="wps">
            <w:drawing>
              <wp:inline distT="0" distB="0" distL="0" distR="0" wp14:anchorId="4BD99FE5" wp14:editId="76D7EB7B">
                <wp:extent cx="6096000" cy="2057400"/>
                <wp:effectExtent l="0" t="0" r="19050" b="19050"/>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57400"/>
                        </a:xfrm>
                        <a:prstGeom prst="rect">
                          <a:avLst/>
                        </a:prstGeom>
                        <a:solidFill>
                          <a:srgbClr val="FFFFFF"/>
                        </a:solidFill>
                        <a:ln w="9525">
                          <a:solidFill>
                            <a:srgbClr val="000000"/>
                          </a:solidFill>
                          <a:miter lim="800000"/>
                          <a:headEnd/>
                          <a:tailEnd/>
                        </a:ln>
                      </wps:spPr>
                      <wps:txbx>
                        <w:txbxContent>
                          <w:p w14:paraId="4A07FD2B" w14:textId="77777777" w:rsidR="00276025" w:rsidRDefault="00276025" w:rsidP="00276025"/>
                        </w:txbxContent>
                      </wps:txbx>
                      <wps:bodyPr rot="0" vert="horz" wrap="square" lIns="91440" tIns="45720" rIns="91440" bIns="45720" anchor="t" anchorCtr="0">
                        <a:noAutofit/>
                      </wps:bodyPr>
                    </wps:wsp>
                  </a:graphicData>
                </a:graphic>
              </wp:inline>
            </w:drawing>
          </mc:Choice>
          <mc:Fallback>
            <w:pict>
              <v:shape w14:anchorId="4BD99FE5" id="_x0000_s1033" type="#_x0000_t202" style="width:480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">
                <v:textbox>
                  <w:txbxContent>
                    <w:p w14:paraId="4A07FD2B" w14:textId="77777777" w:rsidR="00276025" w:rsidRDefault="00276025" w:rsidP="00276025"/>
                  </w:txbxContent>
                </v:textbox>
                <w10:anchorlock/>
              </v:shape>
            </w:pict>
          </mc:Fallback>
        </mc:AlternateContent>
      </w:r>
    </w:p>
    <w:p w14:paraId="7E736BEE" w14:textId="77777777" w:rsidR="00623F42" w:rsidRDefault="00623F42">
      <w:pPr>
        <w:jc w:val="both"/>
        <w:rPr>
          <w:rFonts w:eastAsia="Calibri" w:cs="Arial"/>
          <w:i/>
          <w:sz w:val="20"/>
        </w:rPr>
      </w:pPr>
    </w:p>
    <w:p w14:paraId="54FB3FDD" w14:textId="27E5DB9D" w:rsidR="00D11592" w:rsidRPr="00623F42" w:rsidRDefault="003B480E" w:rsidP="003B480E">
      <w:pPr>
        <w:numPr>
          <w:ilvl w:val="0"/>
          <w:numId w:val="6"/>
        </w:numPr>
        <w:jc w:val="both"/>
        <w:rPr>
          <w:rFonts w:cs="Arial"/>
          <w:szCs w:val="22"/>
        </w:rPr>
      </w:pPr>
      <w:r w:rsidRPr="003B480E">
        <w:rPr>
          <w:rFonts w:cs="Arial"/>
          <w:szCs w:val="22"/>
        </w:rPr>
        <w:t>Plan du projet d’accompagnement personnalisé type </w:t>
      </w:r>
      <w:r w:rsidR="00276025">
        <w:rPr>
          <w:rFonts w:cs="Arial"/>
          <w:szCs w:val="22"/>
        </w:rPr>
        <w:t>(</w:t>
      </w:r>
      <w:r w:rsidR="00276025" w:rsidRPr="001E2C5F">
        <w:rPr>
          <w:rFonts w:cs="Arial"/>
          <w:i/>
          <w:sz w:val="20"/>
          <w:szCs w:val="22"/>
        </w:rPr>
        <w:t>modalités d’</w:t>
      </w:r>
      <w:r w:rsidR="00970DB1">
        <w:rPr>
          <w:rFonts w:cs="Arial"/>
          <w:i/>
          <w:sz w:val="20"/>
          <w:szCs w:val="22"/>
        </w:rPr>
        <w:t>élaboration et de réévaluation…) :</w:t>
      </w:r>
    </w:p>
    <w:p w14:paraId="59946E38" w14:textId="77777777" w:rsidR="00623F42" w:rsidRDefault="00623F42" w:rsidP="00623F42">
      <w:pPr>
        <w:ind w:left="360"/>
        <w:jc w:val="both"/>
        <w:rPr>
          <w:rFonts w:cs="Arial"/>
          <w:szCs w:val="22"/>
        </w:rPr>
      </w:pPr>
    </w:p>
    <w:p w14:paraId="296A2D41" w14:textId="097E99D0" w:rsidR="003B480E" w:rsidRDefault="00623F42" w:rsidP="001C3891">
      <w:pPr>
        <w:jc w:val="both"/>
        <w:rPr>
          <w:rFonts w:cs="Arial"/>
          <w:szCs w:val="22"/>
        </w:rPr>
      </w:pPr>
      <w:r w:rsidRPr="00B02589">
        <w:rPr>
          <w:rFonts w:eastAsia="Calibri" w:cs="Arial"/>
          <w:i/>
          <w:noProof/>
          <w:sz w:val="20"/>
        </w:rPr>
        <mc:AlternateContent>
          <mc:Choice Requires="wps">
            <w:drawing>
              <wp:inline distT="0" distB="0" distL="0" distR="0" wp14:anchorId="47624A7E" wp14:editId="20D0912D">
                <wp:extent cx="6096000" cy="2057400"/>
                <wp:effectExtent l="0" t="0" r="19050" b="19050"/>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57400"/>
                        </a:xfrm>
                        <a:prstGeom prst="rect">
                          <a:avLst/>
                        </a:prstGeom>
                        <a:solidFill>
                          <a:srgbClr val="FFFFFF"/>
                        </a:solidFill>
                        <a:ln w="9525">
                          <a:solidFill>
                            <a:srgbClr val="000000"/>
                          </a:solidFill>
                          <a:miter lim="800000"/>
                          <a:headEnd/>
                          <a:tailEnd/>
                        </a:ln>
                      </wps:spPr>
                      <wps:txbx>
                        <w:txbxContent>
                          <w:p w14:paraId="699C7B0B" w14:textId="77777777" w:rsidR="00276025" w:rsidRDefault="00276025" w:rsidP="00276025"/>
                        </w:txbxContent>
                      </wps:txbx>
                      <wps:bodyPr rot="0" vert="horz" wrap="square" lIns="91440" tIns="45720" rIns="91440" bIns="45720" anchor="t" anchorCtr="0">
                        <a:noAutofit/>
                      </wps:bodyPr>
                    </wps:wsp>
                  </a:graphicData>
                </a:graphic>
              </wp:inline>
            </w:drawing>
          </mc:Choice>
          <mc:Fallback>
            <w:pict>
              <v:shape w14:anchorId="47624A7E" id="_x0000_s1034" type="#_x0000_t202" style="width:480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">
                <v:textbox>
                  <w:txbxContent>
                    <w:p w14:paraId="699C7B0B" w14:textId="77777777" w:rsidR="00276025" w:rsidRDefault="00276025" w:rsidP="00276025"/>
                  </w:txbxContent>
                </v:textbox>
                <w10:anchorlock/>
              </v:shape>
            </w:pict>
          </mc:Fallback>
        </mc:AlternateContent>
      </w:r>
    </w:p>
    <w:p w14:paraId="7D552FF8" w14:textId="25C202A3" w:rsidR="003B480E" w:rsidRDefault="003B480E" w:rsidP="003B480E">
      <w:pPr>
        <w:jc w:val="both"/>
        <w:rPr>
          <w:rFonts w:cs="Arial"/>
          <w:szCs w:val="22"/>
        </w:rPr>
      </w:pPr>
    </w:p>
    <w:p w14:paraId="368FF2A3" w14:textId="77777777" w:rsidR="00970DB1" w:rsidRDefault="00970DB1" w:rsidP="00970DB1">
      <w:pPr>
        <w:numPr>
          <w:ilvl w:val="0"/>
          <w:numId w:val="6"/>
        </w:numPr>
        <w:jc w:val="both"/>
        <w:rPr>
          <w:rFonts w:cs="Arial"/>
          <w:szCs w:val="22"/>
        </w:rPr>
      </w:pPr>
      <w:r w:rsidRPr="003B480E">
        <w:rPr>
          <w:rFonts w:cs="Arial"/>
          <w:szCs w:val="22"/>
        </w:rPr>
        <w:t xml:space="preserve">Frais de séjour </w:t>
      </w:r>
      <w:r w:rsidRPr="00970DB1">
        <w:rPr>
          <w:rFonts w:cs="Arial"/>
          <w:szCs w:val="22"/>
        </w:rPr>
        <w:t>(prestations liées à la dotation selon le type de tarification : tarifs hébergement, tarifs dépendance, tarifs soins) </w:t>
      </w:r>
      <w:r w:rsidRPr="003B480E">
        <w:rPr>
          <w:rFonts w:cs="Arial"/>
          <w:szCs w:val="22"/>
        </w:rPr>
        <w:t xml:space="preserve">: </w:t>
      </w:r>
    </w:p>
    <w:p w14:paraId="1EEBFD16" w14:textId="77777777" w:rsidR="00970DB1" w:rsidRPr="003B480E" w:rsidRDefault="00970DB1" w:rsidP="003B480E">
      <w:pPr>
        <w:jc w:val="both"/>
        <w:rPr>
          <w:rFonts w:cs="Arial"/>
          <w:szCs w:val="22"/>
        </w:rPr>
      </w:pPr>
    </w:p>
    <w:p w14:paraId="4636B862" w14:textId="77777777" w:rsidR="00623F42" w:rsidRDefault="00276025" w:rsidP="00623F42">
      <w:pPr>
        <w:jc w:val="both"/>
        <w:rPr>
          <w:rFonts w:cs="Arial"/>
          <w:szCs w:val="22"/>
        </w:rPr>
      </w:pPr>
      <w:r w:rsidRPr="00B02589">
        <w:rPr>
          <w:rFonts w:eastAsia="Calibri" w:cs="Arial"/>
          <w:i/>
          <w:noProof/>
          <w:sz w:val="20"/>
        </w:rPr>
        <w:lastRenderedPageBreak/>
        <mc:AlternateContent>
          <mc:Choice Requires="wps">
            <w:drawing>
              <wp:inline distT="0" distB="0" distL="0" distR="0" wp14:anchorId="1B815C7B" wp14:editId="4CC58E29">
                <wp:extent cx="6096000" cy="2057400"/>
                <wp:effectExtent l="0" t="0" r="19050" b="19050"/>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57400"/>
                        </a:xfrm>
                        <a:prstGeom prst="rect">
                          <a:avLst/>
                        </a:prstGeom>
                        <a:solidFill>
                          <a:srgbClr val="FFFFFF"/>
                        </a:solidFill>
                        <a:ln w="9525">
                          <a:solidFill>
                            <a:srgbClr val="000000"/>
                          </a:solidFill>
                          <a:miter lim="800000"/>
                          <a:headEnd/>
                          <a:tailEnd/>
                        </a:ln>
                      </wps:spPr>
                      <wps:txbx>
                        <w:txbxContent>
                          <w:p w14:paraId="5EBD8145" w14:textId="77777777" w:rsidR="00276025" w:rsidRDefault="00276025" w:rsidP="00276025"/>
                        </w:txbxContent>
                      </wps:txbx>
                      <wps:bodyPr rot="0" vert="horz" wrap="square" lIns="91440" tIns="45720" rIns="91440" bIns="45720" anchor="t" anchorCtr="0">
                        <a:noAutofit/>
                      </wps:bodyPr>
                    </wps:wsp>
                  </a:graphicData>
                </a:graphic>
              </wp:inline>
            </w:drawing>
          </mc:Choice>
          <mc:Fallback>
            <w:pict>
              <v:shape w14:anchorId="1B815C7B" id="_x0000_s1035" type="#_x0000_t202" style="width:480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">
                <v:textbox>
                  <w:txbxContent>
                    <w:p w14:paraId="5EBD8145" w14:textId="77777777" w:rsidR="00276025" w:rsidRDefault="00276025" w:rsidP="00276025"/>
                  </w:txbxContent>
                </v:textbox>
                <w10:anchorlock/>
              </v:shape>
            </w:pict>
          </mc:Fallback>
        </mc:AlternateContent>
      </w:r>
    </w:p>
    <w:p w14:paraId="4689C3E4" w14:textId="77777777" w:rsidR="00623F42" w:rsidRDefault="00623F42" w:rsidP="00623F42">
      <w:pPr>
        <w:jc w:val="both"/>
        <w:rPr>
          <w:rFonts w:cs="Arial"/>
          <w:szCs w:val="22"/>
        </w:rPr>
      </w:pPr>
    </w:p>
    <w:p w14:paraId="28C614AE" w14:textId="0B183DD0" w:rsidR="00276025" w:rsidRPr="001E2C5F" w:rsidRDefault="003B480E" w:rsidP="00276025">
      <w:pPr>
        <w:pStyle w:val="Paragraphedeliste"/>
        <w:numPr>
          <w:ilvl w:val="0"/>
          <w:numId w:val="18"/>
        </w:numPr>
        <w:jc w:val="both"/>
        <w:rPr>
          <w:rFonts w:eastAsia="Calibri" w:cs="Arial"/>
          <w:szCs w:val="22"/>
        </w:rPr>
      </w:pPr>
      <w:r w:rsidRPr="003B480E">
        <w:rPr>
          <w:rFonts w:cs="Arial"/>
          <w:szCs w:val="22"/>
        </w:rPr>
        <w:t>Durée et modalités de sortie du dispositif </w:t>
      </w:r>
      <w:r w:rsidR="00276025" w:rsidRPr="00F0771B">
        <w:rPr>
          <w:rFonts w:eastAsia="Calibri" w:cs="Arial"/>
          <w:i/>
          <w:sz w:val="20"/>
          <w:szCs w:val="22"/>
        </w:rPr>
        <w:t>(procédure permettant d’engager la préparation à la sortie dès l’admission,</w:t>
      </w:r>
      <w:r w:rsidR="001E2C5F">
        <w:rPr>
          <w:rFonts w:eastAsia="Calibri" w:cs="Arial"/>
          <w:i/>
          <w:sz w:val="20"/>
          <w:szCs w:val="22"/>
        </w:rPr>
        <w:t xml:space="preserve"> modalités de partenariat et de</w:t>
      </w:r>
      <w:r w:rsidR="00276025" w:rsidRPr="00F0771B">
        <w:rPr>
          <w:rFonts w:eastAsia="Calibri" w:cs="Arial"/>
          <w:i/>
          <w:sz w:val="20"/>
          <w:szCs w:val="22"/>
        </w:rPr>
        <w:t xml:space="preserve"> coordination, transmission des éléments individualisés…)</w:t>
      </w:r>
    </w:p>
    <w:p w14:paraId="1DCB96C3" w14:textId="0B0043E2" w:rsidR="00276025" w:rsidRDefault="00276025" w:rsidP="001E2C5F">
      <w:pPr>
        <w:jc w:val="both"/>
        <w:rPr>
          <w:rFonts w:eastAsia="Calibri" w:cs="Arial"/>
          <w:szCs w:val="22"/>
        </w:rPr>
      </w:pPr>
    </w:p>
    <w:p w14:paraId="2438F29F" w14:textId="2F88A38C" w:rsidR="00276025" w:rsidRPr="001E2C5F" w:rsidRDefault="00276025" w:rsidP="001E2C5F">
      <w:pPr>
        <w:jc w:val="both"/>
        <w:rPr>
          <w:rFonts w:eastAsia="Calibri" w:cs="Arial"/>
          <w:szCs w:val="22"/>
        </w:rPr>
      </w:pPr>
      <w:r w:rsidRPr="00B02589">
        <w:rPr>
          <w:rFonts w:eastAsia="Calibri" w:cs="Arial"/>
          <w:i/>
          <w:noProof/>
          <w:sz w:val="20"/>
        </w:rPr>
        <mc:AlternateContent>
          <mc:Choice Requires="wps">
            <w:drawing>
              <wp:inline distT="0" distB="0" distL="0" distR="0" wp14:anchorId="4A4B6817" wp14:editId="49E51970">
                <wp:extent cx="6096000" cy="2057400"/>
                <wp:effectExtent l="0" t="0" r="19050" b="19050"/>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57400"/>
                        </a:xfrm>
                        <a:prstGeom prst="rect">
                          <a:avLst/>
                        </a:prstGeom>
                        <a:solidFill>
                          <a:srgbClr val="FFFFFF"/>
                        </a:solidFill>
                        <a:ln w="9525">
                          <a:solidFill>
                            <a:srgbClr val="000000"/>
                          </a:solidFill>
                          <a:miter lim="800000"/>
                          <a:headEnd/>
                          <a:tailEnd/>
                        </a:ln>
                      </wps:spPr>
                      <wps:txbx>
                        <w:txbxContent>
                          <w:p w14:paraId="040BCF44" w14:textId="77777777" w:rsidR="00276025" w:rsidRDefault="00276025" w:rsidP="00276025"/>
                        </w:txbxContent>
                      </wps:txbx>
                      <wps:bodyPr rot="0" vert="horz" wrap="square" lIns="91440" tIns="45720" rIns="91440" bIns="45720" anchor="t" anchorCtr="0">
                        <a:noAutofit/>
                      </wps:bodyPr>
                    </wps:wsp>
                  </a:graphicData>
                </a:graphic>
              </wp:inline>
            </w:drawing>
          </mc:Choice>
          <mc:Fallback>
            <w:pict>
              <v:shape w14:anchorId="4A4B6817" id="_x0000_s1036" type="#_x0000_t202" style="width:480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">
                <v:textbox>
                  <w:txbxContent>
                    <w:p w14:paraId="040BCF44" w14:textId="77777777" w:rsidR="00276025" w:rsidRDefault="00276025" w:rsidP="00276025"/>
                  </w:txbxContent>
                </v:textbox>
                <w10:anchorlock/>
              </v:shape>
            </w:pict>
          </mc:Fallback>
        </mc:AlternateContent>
      </w:r>
    </w:p>
    <w:p w14:paraId="50E76FDB" w14:textId="0E9D6FBE" w:rsidR="00BD31FC" w:rsidRDefault="00BD31FC">
      <w:pPr>
        <w:jc w:val="both"/>
        <w:rPr>
          <w:rFonts w:eastAsia="Calibri" w:cs="Arial"/>
          <w:i/>
          <w:sz w:val="20"/>
        </w:rPr>
      </w:pPr>
    </w:p>
    <w:p w14:paraId="48D48FFC" w14:textId="3E622ED4" w:rsidR="00970DB1" w:rsidRDefault="00970DB1">
      <w:pPr>
        <w:jc w:val="both"/>
        <w:rPr>
          <w:rFonts w:eastAsia="Calibri" w:cs="Arial"/>
          <w:i/>
          <w:sz w:val="20"/>
        </w:rPr>
      </w:pPr>
    </w:p>
    <w:p w14:paraId="57AB4B90" w14:textId="77777777" w:rsidR="00970DB1" w:rsidRDefault="00970DB1">
      <w:pPr>
        <w:jc w:val="both"/>
        <w:rPr>
          <w:rFonts w:eastAsia="Calibri" w:cs="Arial"/>
          <w:i/>
          <w:sz w:val="20"/>
        </w:rPr>
      </w:pPr>
    </w:p>
    <w:p w14:paraId="6F282C4E" w14:textId="77FF0C91" w:rsidR="0058760A" w:rsidRPr="0058760A" w:rsidRDefault="0058760A" w:rsidP="0058760A">
      <w:pPr>
        <w:pStyle w:val="Paragraphedeliste"/>
        <w:numPr>
          <w:ilvl w:val="0"/>
          <w:numId w:val="14"/>
        </w:numPr>
        <w:spacing w:after="160" w:line="259" w:lineRule="auto"/>
        <w:jc w:val="both"/>
        <w:rPr>
          <w:rFonts w:asciiTheme="minorHAnsi" w:eastAsiaTheme="minorHAnsi" w:hAnsiTheme="minorHAnsi" w:cstheme="minorBidi"/>
          <w:b/>
          <w:bCs/>
          <w:color w:val="2E74B5" w:themeColor="accent1" w:themeShade="BF"/>
          <w:sz w:val="28"/>
          <w:szCs w:val="32"/>
          <w:u w:val="single"/>
          <w:lang w:eastAsia="en-US"/>
        </w:rPr>
      </w:pPr>
      <w:r>
        <w:rPr>
          <w:rFonts w:asciiTheme="minorHAnsi" w:eastAsiaTheme="minorHAnsi" w:hAnsiTheme="minorHAnsi" w:cstheme="minorBidi"/>
          <w:b/>
          <w:bCs/>
          <w:color w:val="2E74B5" w:themeColor="accent1" w:themeShade="BF"/>
          <w:sz w:val="28"/>
          <w:szCs w:val="32"/>
          <w:u w:val="single"/>
          <w:lang w:eastAsia="en-US"/>
        </w:rPr>
        <w:t>Coopérations</w:t>
      </w:r>
      <w:r w:rsidRPr="00481389">
        <w:rPr>
          <w:rFonts w:asciiTheme="minorHAnsi" w:eastAsiaTheme="minorHAnsi" w:hAnsiTheme="minorHAnsi" w:cstheme="minorBidi"/>
          <w:b/>
          <w:bCs/>
          <w:color w:val="2E74B5" w:themeColor="accent1" w:themeShade="BF"/>
          <w:sz w:val="28"/>
          <w:szCs w:val="32"/>
          <w:u w:val="single"/>
          <w:lang w:eastAsia="en-US"/>
        </w:rPr>
        <w:t> :</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461"/>
        <w:gridCol w:w="1367"/>
        <w:gridCol w:w="1367"/>
        <w:gridCol w:w="3328"/>
      </w:tblGrid>
      <w:tr w:rsidR="0058760A" w:rsidRPr="0058760A" w14:paraId="469E991A" w14:textId="77777777" w:rsidTr="001E2C5F">
        <w:trPr>
          <w:trHeight w:val="640"/>
          <w:jc w:val="center"/>
        </w:trPr>
        <w:tc>
          <w:tcPr>
            <w:tcW w:w="2829" w:type="dxa"/>
            <w:shd w:val="clear" w:color="auto" w:fill="F2F2F2"/>
          </w:tcPr>
          <w:p w14:paraId="10E103B6" w14:textId="77777777" w:rsidR="0058760A" w:rsidRPr="001C2C86" w:rsidRDefault="0058760A" w:rsidP="0058760A">
            <w:pPr>
              <w:jc w:val="both"/>
              <w:rPr>
                <w:rFonts w:eastAsia="Calibri" w:cs="Arial"/>
                <w:b/>
                <w:i/>
                <w:sz w:val="20"/>
              </w:rPr>
            </w:pPr>
            <w:r w:rsidRPr="001C2C86">
              <w:rPr>
                <w:rFonts w:eastAsia="Calibri" w:cs="Arial"/>
                <w:b/>
                <w:i/>
                <w:sz w:val="20"/>
              </w:rPr>
              <w:t>Partenaires</w:t>
            </w:r>
          </w:p>
        </w:tc>
        <w:tc>
          <w:tcPr>
            <w:tcW w:w="1461" w:type="dxa"/>
            <w:shd w:val="clear" w:color="auto" w:fill="F2F2F2"/>
          </w:tcPr>
          <w:p w14:paraId="23580FD9" w14:textId="77777777" w:rsidR="0058760A" w:rsidRPr="001C2C86" w:rsidRDefault="0058760A" w:rsidP="0058760A">
            <w:pPr>
              <w:jc w:val="both"/>
              <w:rPr>
                <w:rFonts w:eastAsia="Calibri" w:cs="Arial"/>
                <w:b/>
                <w:i/>
                <w:sz w:val="20"/>
              </w:rPr>
            </w:pPr>
            <w:r w:rsidRPr="001C2C86">
              <w:rPr>
                <w:rFonts w:eastAsia="Calibri" w:cs="Arial"/>
                <w:b/>
                <w:i/>
                <w:sz w:val="20"/>
              </w:rPr>
              <w:t>Identification</w:t>
            </w:r>
          </w:p>
        </w:tc>
        <w:tc>
          <w:tcPr>
            <w:tcW w:w="1367" w:type="dxa"/>
            <w:shd w:val="clear" w:color="auto" w:fill="F2F2F2"/>
          </w:tcPr>
          <w:p w14:paraId="0464AA30" w14:textId="77777777" w:rsidR="0058760A" w:rsidRPr="001C2C86" w:rsidRDefault="0058760A" w:rsidP="0058760A">
            <w:pPr>
              <w:jc w:val="both"/>
              <w:rPr>
                <w:rFonts w:eastAsia="Calibri" w:cs="Arial"/>
                <w:b/>
                <w:i/>
                <w:sz w:val="20"/>
              </w:rPr>
            </w:pPr>
            <w:r w:rsidRPr="001C2C86">
              <w:rPr>
                <w:rFonts w:eastAsia="Calibri" w:cs="Arial"/>
                <w:b/>
                <w:i/>
                <w:sz w:val="20"/>
              </w:rPr>
              <w:t>Convention existante</w:t>
            </w:r>
          </w:p>
        </w:tc>
        <w:tc>
          <w:tcPr>
            <w:tcW w:w="1367" w:type="dxa"/>
            <w:shd w:val="clear" w:color="auto" w:fill="F2F2F2"/>
          </w:tcPr>
          <w:p w14:paraId="24E1A950" w14:textId="77777777" w:rsidR="0058760A" w:rsidRPr="001C2C86" w:rsidRDefault="0058760A" w:rsidP="0058760A">
            <w:pPr>
              <w:jc w:val="both"/>
              <w:rPr>
                <w:rFonts w:eastAsia="Calibri" w:cs="Arial"/>
                <w:b/>
                <w:i/>
                <w:sz w:val="20"/>
              </w:rPr>
            </w:pPr>
            <w:r w:rsidRPr="001C2C86">
              <w:rPr>
                <w:rFonts w:eastAsia="Calibri" w:cs="Arial"/>
                <w:b/>
                <w:i/>
                <w:sz w:val="20"/>
              </w:rPr>
              <w:t xml:space="preserve">Convention à signer </w:t>
            </w:r>
          </w:p>
        </w:tc>
        <w:tc>
          <w:tcPr>
            <w:tcW w:w="3328" w:type="dxa"/>
            <w:shd w:val="clear" w:color="auto" w:fill="F2F2F2"/>
          </w:tcPr>
          <w:p w14:paraId="00292C8C" w14:textId="77777777" w:rsidR="0058760A" w:rsidRPr="001C2C86" w:rsidRDefault="0058760A" w:rsidP="0058760A">
            <w:pPr>
              <w:jc w:val="both"/>
              <w:rPr>
                <w:rFonts w:eastAsia="Calibri" w:cs="Arial"/>
                <w:b/>
                <w:i/>
                <w:sz w:val="20"/>
              </w:rPr>
            </w:pPr>
            <w:r w:rsidRPr="001C2C86">
              <w:rPr>
                <w:rFonts w:eastAsia="Calibri" w:cs="Arial"/>
                <w:b/>
                <w:i/>
                <w:sz w:val="20"/>
              </w:rPr>
              <w:t>Objectifs et modalités opérationnelles de coopération au titre de l’HT</w:t>
            </w:r>
          </w:p>
        </w:tc>
      </w:tr>
      <w:tr w:rsidR="006B2C3A" w:rsidRPr="0058760A" w14:paraId="4EE168DA" w14:textId="77777777" w:rsidTr="001E2C5F">
        <w:trPr>
          <w:trHeight w:val="417"/>
          <w:jc w:val="center"/>
        </w:trPr>
        <w:tc>
          <w:tcPr>
            <w:tcW w:w="2829" w:type="dxa"/>
          </w:tcPr>
          <w:p w14:paraId="1544F71C" w14:textId="70722DAA" w:rsidR="006B2C3A" w:rsidRPr="001C2C86" w:rsidRDefault="006B2C3A" w:rsidP="001C2C86">
            <w:pPr>
              <w:rPr>
                <w:rFonts w:eastAsia="Calibri" w:cs="Arial"/>
                <w:i/>
                <w:sz w:val="20"/>
              </w:rPr>
            </w:pPr>
            <w:r>
              <w:rPr>
                <w:rFonts w:eastAsia="Calibri" w:cs="Arial"/>
                <w:i/>
                <w:sz w:val="20"/>
              </w:rPr>
              <w:t>D</w:t>
            </w:r>
            <w:r w:rsidR="00FD1699">
              <w:rPr>
                <w:rFonts w:eastAsia="Calibri" w:cs="Arial"/>
                <w:i/>
                <w:sz w:val="20"/>
              </w:rPr>
              <w:t>ispositif d’</w:t>
            </w:r>
            <w:r>
              <w:rPr>
                <w:rFonts w:eastAsia="Calibri" w:cs="Arial"/>
                <w:i/>
                <w:sz w:val="20"/>
              </w:rPr>
              <w:t>A</w:t>
            </w:r>
            <w:r w:rsidR="00FD1699">
              <w:rPr>
                <w:rFonts w:eastAsia="Calibri" w:cs="Arial"/>
                <w:i/>
                <w:sz w:val="20"/>
              </w:rPr>
              <w:t>ppui à la Coordination (DAC)</w:t>
            </w:r>
            <w:r>
              <w:rPr>
                <w:rFonts w:eastAsia="Calibri" w:cs="Arial"/>
                <w:i/>
                <w:sz w:val="20"/>
              </w:rPr>
              <w:t xml:space="preserve"> </w:t>
            </w:r>
          </w:p>
        </w:tc>
        <w:tc>
          <w:tcPr>
            <w:tcW w:w="1461" w:type="dxa"/>
          </w:tcPr>
          <w:p w14:paraId="11C8A093" w14:textId="77777777" w:rsidR="006B2C3A" w:rsidRPr="0058760A" w:rsidRDefault="006B2C3A" w:rsidP="0058760A">
            <w:pPr>
              <w:jc w:val="both"/>
              <w:rPr>
                <w:rFonts w:eastAsia="Calibri" w:cs="Arial"/>
                <w:i/>
                <w:sz w:val="20"/>
              </w:rPr>
            </w:pPr>
          </w:p>
        </w:tc>
        <w:tc>
          <w:tcPr>
            <w:tcW w:w="1367" w:type="dxa"/>
          </w:tcPr>
          <w:p w14:paraId="58C4F21B" w14:textId="77777777" w:rsidR="006B2C3A" w:rsidRPr="0058760A" w:rsidRDefault="006B2C3A" w:rsidP="0058760A">
            <w:pPr>
              <w:jc w:val="both"/>
              <w:rPr>
                <w:rFonts w:eastAsia="Calibri" w:cs="Arial"/>
                <w:i/>
                <w:sz w:val="20"/>
              </w:rPr>
            </w:pPr>
          </w:p>
        </w:tc>
        <w:tc>
          <w:tcPr>
            <w:tcW w:w="1367" w:type="dxa"/>
          </w:tcPr>
          <w:p w14:paraId="1688D352" w14:textId="77777777" w:rsidR="006B2C3A" w:rsidRPr="0058760A" w:rsidRDefault="006B2C3A" w:rsidP="0058760A">
            <w:pPr>
              <w:jc w:val="both"/>
              <w:rPr>
                <w:rFonts w:eastAsia="Calibri" w:cs="Arial"/>
                <w:i/>
                <w:sz w:val="20"/>
              </w:rPr>
            </w:pPr>
          </w:p>
        </w:tc>
        <w:tc>
          <w:tcPr>
            <w:tcW w:w="3328" w:type="dxa"/>
          </w:tcPr>
          <w:p w14:paraId="1A1FBEA4" w14:textId="77777777" w:rsidR="006B2C3A" w:rsidRPr="0058760A" w:rsidRDefault="006B2C3A" w:rsidP="0058760A">
            <w:pPr>
              <w:jc w:val="both"/>
              <w:rPr>
                <w:rFonts w:eastAsia="Calibri" w:cs="Arial"/>
                <w:i/>
                <w:sz w:val="20"/>
              </w:rPr>
            </w:pPr>
          </w:p>
        </w:tc>
      </w:tr>
      <w:tr w:rsidR="0058760A" w:rsidRPr="0058760A" w14:paraId="66626DF7" w14:textId="77777777" w:rsidTr="001E2C5F">
        <w:trPr>
          <w:trHeight w:val="417"/>
          <w:jc w:val="center"/>
        </w:trPr>
        <w:tc>
          <w:tcPr>
            <w:tcW w:w="2829" w:type="dxa"/>
          </w:tcPr>
          <w:p w14:paraId="4D6454A9" w14:textId="77777777" w:rsidR="0058760A" w:rsidRPr="001C2C86" w:rsidRDefault="0058760A" w:rsidP="001C2C86">
            <w:pPr>
              <w:rPr>
                <w:rFonts w:eastAsia="Calibri" w:cs="Arial"/>
                <w:i/>
                <w:sz w:val="20"/>
              </w:rPr>
            </w:pPr>
            <w:r w:rsidRPr="001C2C86">
              <w:rPr>
                <w:rFonts w:eastAsia="Calibri" w:cs="Arial"/>
                <w:i/>
                <w:sz w:val="20"/>
              </w:rPr>
              <w:t>Service d’aide et d’accompagnement à domicile</w:t>
            </w:r>
          </w:p>
        </w:tc>
        <w:tc>
          <w:tcPr>
            <w:tcW w:w="1461" w:type="dxa"/>
          </w:tcPr>
          <w:p w14:paraId="1D10B3EF" w14:textId="74054828" w:rsidR="0058760A" w:rsidRPr="0058760A" w:rsidRDefault="0058760A" w:rsidP="0058760A">
            <w:pPr>
              <w:jc w:val="both"/>
              <w:rPr>
                <w:rFonts w:eastAsia="Calibri" w:cs="Arial"/>
                <w:i/>
                <w:sz w:val="20"/>
              </w:rPr>
            </w:pPr>
          </w:p>
        </w:tc>
        <w:tc>
          <w:tcPr>
            <w:tcW w:w="1367" w:type="dxa"/>
          </w:tcPr>
          <w:p w14:paraId="24D397D1" w14:textId="77777777" w:rsidR="0058760A" w:rsidRPr="0058760A" w:rsidRDefault="0058760A" w:rsidP="0058760A">
            <w:pPr>
              <w:jc w:val="both"/>
              <w:rPr>
                <w:rFonts w:eastAsia="Calibri" w:cs="Arial"/>
                <w:i/>
                <w:sz w:val="20"/>
              </w:rPr>
            </w:pPr>
          </w:p>
        </w:tc>
        <w:tc>
          <w:tcPr>
            <w:tcW w:w="1367" w:type="dxa"/>
          </w:tcPr>
          <w:p w14:paraId="6473E50C" w14:textId="77777777" w:rsidR="0058760A" w:rsidRPr="0058760A" w:rsidRDefault="0058760A" w:rsidP="0058760A">
            <w:pPr>
              <w:jc w:val="both"/>
              <w:rPr>
                <w:rFonts w:eastAsia="Calibri" w:cs="Arial"/>
                <w:i/>
                <w:sz w:val="20"/>
              </w:rPr>
            </w:pPr>
          </w:p>
        </w:tc>
        <w:tc>
          <w:tcPr>
            <w:tcW w:w="3328" w:type="dxa"/>
          </w:tcPr>
          <w:p w14:paraId="4D26D912" w14:textId="77777777" w:rsidR="0058760A" w:rsidRPr="0058760A" w:rsidRDefault="0058760A" w:rsidP="0058760A">
            <w:pPr>
              <w:jc w:val="both"/>
              <w:rPr>
                <w:rFonts w:eastAsia="Calibri" w:cs="Arial"/>
                <w:i/>
                <w:sz w:val="20"/>
              </w:rPr>
            </w:pPr>
          </w:p>
        </w:tc>
      </w:tr>
      <w:tr w:rsidR="0058760A" w:rsidRPr="0058760A" w14:paraId="439074AB" w14:textId="77777777" w:rsidTr="001E2C5F">
        <w:trPr>
          <w:trHeight w:val="431"/>
          <w:jc w:val="center"/>
        </w:trPr>
        <w:tc>
          <w:tcPr>
            <w:tcW w:w="2829" w:type="dxa"/>
          </w:tcPr>
          <w:p w14:paraId="6921822E" w14:textId="77777777" w:rsidR="0058760A" w:rsidRPr="001C2C86" w:rsidRDefault="0058760A" w:rsidP="001C2C86">
            <w:pPr>
              <w:rPr>
                <w:rFonts w:eastAsia="Calibri" w:cs="Arial"/>
                <w:i/>
                <w:sz w:val="20"/>
              </w:rPr>
            </w:pPr>
            <w:r w:rsidRPr="001C2C86">
              <w:rPr>
                <w:rFonts w:eastAsia="Calibri" w:cs="Arial"/>
                <w:i/>
                <w:sz w:val="20"/>
              </w:rPr>
              <w:t xml:space="preserve">Service de soins infirmiers à domicile </w:t>
            </w:r>
          </w:p>
        </w:tc>
        <w:tc>
          <w:tcPr>
            <w:tcW w:w="1461" w:type="dxa"/>
          </w:tcPr>
          <w:p w14:paraId="458C1CAA" w14:textId="77777777" w:rsidR="0058760A" w:rsidRPr="0058760A" w:rsidRDefault="0058760A" w:rsidP="0058760A">
            <w:pPr>
              <w:jc w:val="both"/>
              <w:rPr>
                <w:rFonts w:eastAsia="Calibri" w:cs="Arial"/>
                <w:i/>
                <w:sz w:val="20"/>
              </w:rPr>
            </w:pPr>
          </w:p>
        </w:tc>
        <w:tc>
          <w:tcPr>
            <w:tcW w:w="1367" w:type="dxa"/>
          </w:tcPr>
          <w:p w14:paraId="2B348C90" w14:textId="77777777" w:rsidR="0058760A" w:rsidRPr="0058760A" w:rsidRDefault="0058760A" w:rsidP="0058760A">
            <w:pPr>
              <w:jc w:val="both"/>
              <w:rPr>
                <w:rFonts w:eastAsia="Calibri" w:cs="Arial"/>
                <w:i/>
                <w:sz w:val="20"/>
              </w:rPr>
            </w:pPr>
          </w:p>
        </w:tc>
        <w:tc>
          <w:tcPr>
            <w:tcW w:w="1367" w:type="dxa"/>
          </w:tcPr>
          <w:p w14:paraId="1A012BE2" w14:textId="77777777" w:rsidR="0058760A" w:rsidRPr="0058760A" w:rsidRDefault="0058760A" w:rsidP="0058760A">
            <w:pPr>
              <w:jc w:val="both"/>
              <w:rPr>
                <w:rFonts w:eastAsia="Calibri" w:cs="Arial"/>
                <w:i/>
                <w:sz w:val="20"/>
              </w:rPr>
            </w:pPr>
          </w:p>
        </w:tc>
        <w:tc>
          <w:tcPr>
            <w:tcW w:w="3328" w:type="dxa"/>
          </w:tcPr>
          <w:p w14:paraId="39FD4017" w14:textId="77777777" w:rsidR="0058760A" w:rsidRPr="0058760A" w:rsidRDefault="0058760A" w:rsidP="0058760A">
            <w:pPr>
              <w:jc w:val="both"/>
              <w:rPr>
                <w:rFonts w:eastAsia="Calibri" w:cs="Arial"/>
                <w:i/>
                <w:sz w:val="20"/>
              </w:rPr>
            </w:pPr>
          </w:p>
        </w:tc>
      </w:tr>
      <w:tr w:rsidR="0058760A" w:rsidRPr="0058760A" w14:paraId="6D62887F" w14:textId="77777777" w:rsidTr="001E2C5F">
        <w:trPr>
          <w:trHeight w:val="417"/>
          <w:jc w:val="center"/>
        </w:trPr>
        <w:tc>
          <w:tcPr>
            <w:tcW w:w="2829" w:type="dxa"/>
          </w:tcPr>
          <w:p w14:paraId="17D89472" w14:textId="77777777" w:rsidR="0058760A" w:rsidRPr="001C2C86" w:rsidRDefault="0058760A" w:rsidP="001C2C86">
            <w:pPr>
              <w:rPr>
                <w:rFonts w:eastAsia="Calibri" w:cs="Arial"/>
                <w:i/>
                <w:sz w:val="20"/>
              </w:rPr>
            </w:pPr>
            <w:r w:rsidRPr="001C2C86">
              <w:rPr>
                <w:rFonts w:eastAsia="Calibri" w:cs="Arial"/>
                <w:i/>
                <w:sz w:val="20"/>
              </w:rPr>
              <w:t>Equipe spécialisée Alzheimer à domicile</w:t>
            </w:r>
          </w:p>
        </w:tc>
        <w:tc>
          <w:tcPr>
            <w:tcW w:w="1461" w:type="dxa"/>
          </w:tcPr>
          <w:p w14:paraId="6AC3A876" w14:textId="77777777" w:rsidR="0058760A" w:rsidRPr="0058760A" w:rsidRDefault="0058760A" w:rsidP="0058760A">
            <w:pPr>
              <w:jc w:val="both"/>
              <w:rPr>
                <w:rFonts w:eastAsia="Calibri" w:cs="Arial"/>
                <w:i/>
                <w:sz w:val="20"/>
              </w:rPr>
            </w:pPr>
          </w:p>
        </w:tc>
        <w:tc>
          <w:tcPr>
            <w:tcW w:w="1367" w:type="dxa"/>
          </w:tcPr>
          <w:p w14:paraId="6F22A8E8" w14:textId="77777777" w:rsidR="0058760A" w:rsidRPr="0058760A" w:rsidRDefault="0058760A" w:rsidP="0058760A">
            <w:pPr>
              <w:jc w:val="both"/>
              <w:rPr>
                <w:rFonts w:eastAsia="Calibri" w:cs="Arial"/>
                <w:i/>
                <w:sz w:val="20"/>
              </w:rPr>
            </w:pPr>
          </w:p>
        </w:tc>
        <w:tc>
          <w:tcPr>
            <w:tcW w:w="1367" w:type="dxa"/>
          </w:tcPr>
          <w:p w14:paraId="1FB6B7A8" w14:textId="77777777" w:rsidR="0058760A" w:rsidRPr="0058760A" w:rsidRDefault="0058760A" w:rsidP="0058760A">
            <w:pPr>
              <w:jc w:val="both"/>
              <w:rPr>
                <w:rFonts w:eastAsia="Calibri" w:cs="Arial"/>
                <w:i/>
                <w:sz w:val="20"/>
              </w:rPr>
            </w:pPr>
          </w:p>
        </w:tc>
        <w:tc>
          <w:tcPr>
            <w:tcW w:w="3328" w:type="dxa"/>
          </w:tcPr>
          <w:p w14:paraId="3FB066BF" w14:textId="77777777" w:rsidR="0058760A" w:rsidRPr="0058760A" w:rsidRDefault="0058760A" w:rsidP="0058760A">
            <w:pPr>
              <w:jc w:val="both"/>
              <w:rPr>
                <w:rFonts w:eastAsia="Calibri" w:cs="Arial"/>
                <w:i/>
                <w:sz w:val="20"/>
              </w:rPr>
            </w:pPr>
          </w:p>
        </w:tc>
      </w:tr>
      <w:tr w:rsidR="0058760A" w:rsidRPr="0058760A" w14:paraId="17C1471C" w14:textId="77777777" w:rsidTr="001E2C5F">
        <w:trPr>
          <w:trHeight w:val="208"/>
          <w:jc w:val="center"/>
        </w:trPr>
        <w:tc>
          <w:tcPr>
            <w:tcW w:w="2829" w:type="dxa"/>
          </w:tcPr>
          <w:p w14:paraId="781B6B8A" w14:textId="77777777" w:rsidR="0058760A" w:rsidRPr="001C2C86" w:rsidRDefault="0058760A" w:rsidP="001C2C86">
            <w:pPr>
              <w:rPr>
                <w:rFonts w:eastAsia="Calibri" w:cs="Arial"/>
                <w:i/>
                <w:sz w:val="20"/>
              </w:rPr>
            </w:pPr>
            <w:r w:rsidRPr="001C2C86">
              <w:rPr>
                <w:rFonts w:eastAsia="Calibri" w:cs="Arial"/>
                <w:i/>
                <w:sz w:val="20"/>
              </w:rPr>
              <w:t>Accueil de jour</w:t>
            </w:r>
          </w:p>
        </w:tc>
        <w:tc>
          <w:tcPr>
            <w:tcW w:w="1461" w:type="dxa"/>
          </w:tcPr>
          <w:p w14:paraId="4EF993A1" w14:textId="77777777" w:rsidR="0058760A" w:rsidRPr="0058760A" w:rsidRDefault="0058760A" w:rsidP="0058760A">
            <w:pPr>
              <w:jc w:val="both"/>
              <w:rPr>
                <w:rFonts w:eastAsia="Calibri" w:cs="Arial"/>
                <w:i/>
                <w:sz w:val="20"/>
              </w:rPr>
            </w:pPr>
          </w:p>
        </w:tc>
        <w:tc>
          <w:tcPr>
            <w:tcW w:w="1367" w:type="dxa"/>
          </w:tcPr>
          <w:p w14:paraId="57A16320" w14:textId="77777777" w:rsidR="0058760A" w:rsidRPr="0058760A" w:rsidRDefault="0058760A" w:rsidP="0058760A">
            <w:pPr>
              <w:jc w:val="both"/>
              <w:rPr>
                <w:rFonts w:eastAsia="Calibri" w:cs="Arial"/>
                <w:i/>
                <w:sz w:val="20"/>
              </w:rPr>
            </w:pPr>
          </w:p>
        </w:tc>
        <w:tc>
          <w:tcPr>
            <w:tcW w:w="1367" w:type="dxa"/>
          </w:tcPr>
          <w:p w14:paraId="6564A215" w14:textId="77777777" w:rsidR="0058760A" w:rsidRPr="0058760A" w:rsidRDefault="0058760A" w:rsidP="0058760A">
            <w:pPr>
              <w:jc w:val="both"/>
              <w:rPr>
                <w:rFonts w:eastAsia="Calibri" w:cs="Arial"/>
                <w:i/>
                <w:sz w:val="20"/>
              </w:rPr>
            </w:pPr>
          </w:p>
        </w:tc>
        <w:tc>
          <w:tcPr>
            <w:tcW w:w="3328" w:type="dxa"/>
          </w:tcPr>
          <w:p w14:paraId="60AAE934" w14:textId="77777777" w:rsidR="0058760A" w:rsidRPr="0058760A" w:rsidRDefault="0058760A" w:rsidP="0058760A">
            <w:pPr>
              <w:jc w:val="both"/>
              <w:rPr>
                <w:rFonts w:eastAsia="Calibri" w:cs="Arial"/>
                <w:i/>
                <w:sz w:val="20"/>
              </w:rPr>
            </w:pPr>
          </w:p>
        </w:tc>
      </w:tr>
      <w:tr w:rsidR="0058760A" w:rsidRPr="0058760A" w14:paraId="0E848696" w14:textId="77777777" w:rsidTr="001E2C5F">
        <w:trPr>
          <w:trHeight w:val="208"/>
          <w:jc w:val="center"/>
        </w:trPr>
        <w:tc>
          <w:tcPr>
            <w:tcW w:w="2829" w:type="dxa"/>
          </w:tcPr>
          <w:p w14:paraId="6CD1C121" w14:textId="3D6951AC" w:rsidR="0058760A" w:rsidRPr="001C2C86" w:rsidRDefault="00276025" w:rsidP="001C2C86">
            <w:pPr>
              <w:rPr>
                <w:rFonts w:eastAsia="Calibri" w:cs="Arial"/>
                <w:i/>
                <w:sz w:val="20"/>
              </w:rPr>
            </w:pPr>
            <w:r>
              <w:rPr>
                <w:rFonts w:eastAsia="Calibri" w:cs="Arial"/>
                <w:i/>
                <w:sz w:val="20"/>
              </w:rPr>
              <w:t>UHR</w:t>
            </w:r>
          </w:p>
        </w:tc>
        <w:tc>
          <w:tcPr>
            <w:tcW w:w="1461" w:type="dxa"/>
          </w:tcPr>
          <w:p w14:paraId="45EB0586" w14:textId="77777777" w:rsidR="0058760A" w:rsidRPr="0058760A" w:rsidRDefault="0058760A" w:rsidP="0058760A">
            <w:pPr>
              <w:jc w:val="both"/>
              <w:rPr>
                <w:rFonts w:eastAsia="Calibri" w:cs="Arial"/>
                <w:i/>
                <w:sz w:val="20"/>
              </w:rPr>
            </w:pPr>
          </w:p>
        </w:tc>
        <w:tc>
          <w:tcPr>
            <w:tcW w:w="1367" w:type="dxa"/>
          </w:tcPr>
          <w:p w14:paraId="643FCD4E" w14:textId="77777777" w:rsidR="0058760A" w:rsidRPr="0058760A" w:rsidRDefault="0058760A" w:rsidP="0058760A">
            <w:pPr>
              <w:jc w:val="both"/>
              <w:rPr>
                <w:rFonts w:eastAsia="Calibri" w:cs="Arial"/>
                <w:i/>
                <w:sz w:val="20"/>
              </w:rPr>
            </w:pPr>
          </w:p>
        </w:tc>
        <w:tc>
          <w:tcPr>
            <w:tcW w:w="1367" w:type="dxa"/>
          </w:tcPr>
          <w:p w14:paraId="7EB40B30" w14:textId="77777777" w:rsidR="0058760A" w:rsidRPr="0058760A" w:rsidRDefault="0058760A" w:rsidP="0058760A">
            <w:pPr>
              <w:jc w:val="both"/>
              <w:rPr>
                <w:rFonts w:eastAsia="Calibri" w:cs="Arial"/>
                <w:i/>
                <w:sz w:val="20"/>
              </w:rPr>
            </w:pPr>
          </w:p>
        </w:tc>
        <w:tc>
          <w:tcPr>
            <w:tcW w:w="3328" w:type="dxa"/>
          </w:tcPr>
          <w:p w14:paraId="5C1E392E" w14:textId="77777777" w:rsidR="0058760A" w:rsidRPr="0058760A" w:rsidRDefault="0058760A" w:rsidP="0058760A">
            <w:pPr>
              <w:jc w:val="both"/>
              <w:rPr>
                <w:rFonts w:eastAsia="Calibri" w:cs="Arial"/>
                <w:i/>
                <w:sz w:val="20"/>
              </w:rPr>
            </w:pPr>
          </w:p>
        </w:tc>
      </w:tr>
      <w:tr w:rsidR="0058760A" w:rsidRPr="0058760A" w14:paraId="377C883F" w14:textId="77777777" w:rsidTr="001E2C5F">
        <w:trPr>
          <w:trHeight w:val="417"/>
          <w:jc w:val="center"/>
        </w:trPr>
        <w:tc>
          <w:tcPr>
            <w:tcW w:w="2829" w:type="dxa"/>
          </w:tcPr>
          <w:p w14:paraId="0D2BD90D" w14:textId="77777777" w:rsidR="0058760A" w:rsidRPr="001C2C86" w:rsidRDefault="0058760A" w:rsidP="001C2C86">
            <w:pPr>
              <w:rPr>
                <w:rFonts w:eastAsia="Calibri" w:cs="Arial"/>
                <w:i/>
                <w:sz w:val="20"/>
              </w:rPr>
            </w:pPr>
            <w:r w:rsidRPr="001C2C86">
              <w:rPr>
                <w:rFonts w:eastAsia="Calibri" w:cs="Arial"/>
                <w:i/>
                <w:sz w:val="20"/>
              </w:rPr>
              <w:t>Plateforme de répit et d’accompagnement</w:t>
            </w:r>
          </w:p>
        </w:tc>
        <w:tc>
          <w:tcPr>
            <w:tcW w:w="1461" w:type="dxa"/>
          </w:tcPr>
          <w:p w14:paraId="66326FCF" w14:textId="77777777" w:rsidR="0058760A" w:rsidRPr="0058760A" w:rsidRDefault="0058760A" w:rsidP="0058760A">
            <w:pPr>
              <w:jc w:val="both"/>
              <w:rPr>
                <w:rFonts w:eastAsia="Calibri" w:cs="Arial"/>
                <w:i/>
                <w:sz w:val="20"/>
              </w:rPr>
            </w:pPr>
          </w:p>
        </w:tc>
        <w:tc>
          <w:tcPr>
            <w:tcW w:w="1367" w:type="dxa"/>
          </w:tcPr>
          <w:p w14:paraId="37F838DC" w14:textId="77777777" w:rsidR="0058760A" w:rsidRPr="0058760A" w:rsidRDefault="0058760A" w:rsidP="0058760A">
            <w:pPr>
              <w:jc w:val="both"/>
              <w:rPr>
                <w:rFonts w:eastAsia="Calibri" w:cs="Arial"/>
                <w:i/>
                <w:sz w:val="20"/>
              </w:rPr>
            </w:pPr>
          </w:p>
        </w:tc>
        <w:tc>
          <w:tcPr>
            <w:tcW w:w="1367" w:type="dxa"/>
          </w:tcPr>
          <w:p w14:paraId="48AA0F89" w14:textId="77777777" w:rsidR="0058760A" w:rsidRPr="0058760A" w:rsidRDefault="0058760A" w:rsidP="0058760A">
            <w:pPr>
              <w:jc w:val="both"/>
              <w:rPr>
                <w:rFonts w:eastAsia="Calibri" w:cs="Arial"/>
                <w:i/>
                <w:sz w:val="20"/>
              </w:rPr>
            </w:pPr>
          </w:p>
        </w:tc>
        <w:tc>
          <w:tcPr>
            <w:tcW w:w="3328" w:type="dxa"/>
          </w:tcPr>
          <w:p w14:paraId="3F22DCC7" w14:textId="77777777" w:rsidR="0058760A" w:rsidRPr="0058760A" w:rsidRDefault="0058760A" w:rsidP="0058760A">
            <w:pPr>
              <w:jc w:val="both"/>
              <w:rPr>
                <w:rFonts w:eastAsia="Calibri" w:cs="Arial"/>
                <w:i/>
                <w:sz w:val="20"/>
              </w:rPr>
            </w:pPr>
          </w:p>
        </w:tc>
      </w:tr>
      <w:tr w:rsidR="0058760A" w:rsidRPr="0058760A" w14:paraId="071479D4" w14:textId="77777777" w:rsidTr="001E2C5F">
        <w:trPr>
          <w:trHeight w:val="208"/>
          <w:jc w:val="center"/>
        </w:trPr>
        <w:tc>
          <w:tcPr>
            <w:tcW w:w="2829" w:type="dxa"/>
          </w:tcPr>
          <w:p w14:paraId="3F83BD71" w14:textId="007C87D1" w:rsidR="0058760A" w:rsidRPr="001C2C86" w:rsidRDefault="000155EA" w:rsidP="001C2C86">
            <w:pPr>
              <w:rPr>
                <w:rFonts w:eastAsia="Calibri" w:cs="Arial"/>
                <w:i/>
                <w:sz w:val="20"/>
              </w:rPr>
            </w:pPr>
            <w:r>
              <w:rPr>
                <w:rFonts w:eastAsia="Calibri" w:cs="Arial"/>
                <w:i/>
                <w:sz w:val="20"/>
              </w:rPr>
              <w:t>EHPAD</w:t>
            </w:r>
          </w:p>
        </w:tc>
        <w:tc>
          <w:tcPr>
            <w:tcW w:w="1461" w:type="dxa"/>
          </w:tcPr>
          <w:p w14:paraId="3C0768C0" w14:textId="77777777" w:rsidR="0058760A" w:rsidRPr="0058760A" w:rsidRDefault="0058760A" w:rsidP="0058760A">
            <w:pPr>
              <w:jc w:val="both"/>
              <w:rPr>
                <w:rFonts w:eastAsia="Calibri" w:cs="Arial"/>
                <w:i/>
                <w:sz w:val="20"/>
              </w:rPr>
            </w:pPr>
          </w:p>
        </w:tc>
        <w:tc>
          <w:tcPr>
            <w:tcW w:w="1367" w:type="dxa"/>
          </w:tcPr>
          <w:p w14:paraId="034A5948" w14:textId="77777777" w:rsidR="0058760A" w:rsidRPr="0058760A" w:rsidRDefault="0058760A" w:rsidP="0058760A">
            <w:pPr>
              <w:jc w:val="both"/>
              <w:rPr>
                <w:rFonts w:eastAsia="Calibri" w:cs="Arial"/>
                <w:i/>
                <w:sz w:val="20"/>
              </w:rPr>
            </w:pPr>
          </w:p>
        </w:tc>
        <w:tc>
          <w:tcPr>
            <w:tcW w:w="1367" w:type="dxa"/>
          </w:tcPr>
          <w:p w14:paraId="564FD63A" w14:textId="77777777" w:rsidR="0058760A" w:rsidRPr="0058760A" w:rsidRDefault="0058760A" w:rsidP="0058760A">
            <w:pPr>
              <w:jc w:val="both"/>
              <w:rPr>
                <w:rFonts w:eastAsia="Calibri" w:cs="Arial"/>
                <w:i/>
                <w:sz w:val="20"/>
              </w:rPr>
            </w:pPr>
          </w:p>
        </w:tc>
        <w:tc>
          <w:tcPr>
            <w:tcW w:w="3328" w:type="dxa"/>
          </w:tcPr>
          <w:p w14:paraId="4FDA5C51" w14:textId="77777777" w:rsidR="0058760A" w:rsidRPr="0058760A" w:rsidRDefault="0058760A" w:rsidP="0058760A">
            <w:pPr>
              <w:jc w:val="both"/>
              <w:rPr>
                <w:rFonts w:eastAsia="Calibri" w:cs="Arial"/>
                <w:i/>
                <w:sz w:val="20"/>
              </w:rPr>
            </w:pPr>
          </w:p>
        </w:tc>
      </w:tr>
      <w:tr w:rsidR="0058760A" w:rsidRPr="0058760A" w14:paraId="13967207" w14:textId="77777777" w:rsidTr="001E2C5F">
        <w:trPr>
          <w:trHeight w:val="208"/>
          <w:jc w:val="center"/>
        </w:trPr>
        <w:tc>
          <w:tcPr>
            <w:tcW w:w="2829" w:type="dxa"/>
          </w:tcPr>
          <w:p w14:paraId="37926ACB" w14:textId="77777777" w:rsidR="0058760A" w:rsidRPr="001C2C86" w:rsidRDefault="0058760A" w:rsidP="001C2C86">
            <w:pPr>
              <w:rPr>
                <w:rFonts w:eastAsia="Calibri" w:cs="Arial"/>
                <w:i/>
                <w:sz w:val="20"/>
              </w:rPr>
            </w:pPr>
            <w:r w:rsidRPr="001C2C86">
              <w:rPr>
                <w:rFonts w:eastAsia="Calibri" w:cs="Arial"/>
                <w:i/>
                <w:sz w:val="20"/>
              </w:rPr>
              <w:t>HAD</w:t>
            </w:r>
          </w:p>
        </w:tc>
        <w:tc>
          <w:tcPr>
            <w:tcW w:w="1461" w:type="dxa"/>
          </w:tcPr>
          <w:p w14:paraId="0717D11B" w14:textId="77777777" w:rsidR="0058760A" w:rsidRPr="0058760A" w:rsidRDefault="0058760A" w:rsidP="0058760A">
            <w:pPr>
              <w:jc w:val="both"/>
              <w:rPr>
                <w:rFonts w:eastAsia="Calibri" w:cs="Arial"/>
                <w:i/>
                <w:sz w:val="20"/>
              </w:rPr>
            </w:pPr>
          </w:p>
        </w:tc>
        <w:tc>
          <w:tcPr>
            <w:tcW w:w="1367" w:type="dxa"/>
          </w:tcPr>
          <w:p w14:paraId="37BDA6BE" w14:textId="77777777" w:rsidR="0058760A" w:rsidRPr="0058760A" w:rsidRDefault="0058760A" w:rsidP="0058760A">
            <w:pPr>
              <w:jc w:val="both"/>
              <w:rPr>
                <w:rFonts w:eastAsia="Calibri" w:cs="Arial"/>
                <w:i/>
                <w:sz w:val="20"/>
              </w:rPr>
            </w:pPr>
          </w:p>
        </w:tc>
        <w:tc>
          <w:tcPr>
            <w:tcW w:w="1367" w:type="dxa"/>
          </w:tcPr>
          <w:p w14:paraId="01B287C4" w14:textId="77777777" w:rsidR="0058760A" w:rsidRPr="0058760A" w:rsidRDefault="0058760A" w:rsidP="0058760A">
            <w:pPr>
              <w:jc w:val="both"/>
              <w:rPr>
                <w:rFonts w:eastAsia="Calibri" w:cs="Arial"/>
                <w:i/>
                <w:sz w:val="20"/>
              </w:rPr>
            </w:pPr>
          </w:p>
        </w:tc>
        <w:tc>
          <w:tcPr>
            <w:tcW w:w="3328" w:type="dxa"/>
          </w:tcPr>
          <w:p w14:paraId="390F1B48" w14:textId="77777777" w:rsidR="0058760A" w:rsidRPr="0058760A" w:rsidRDefault="0058760A" w:rsidP="0058760A">
            <w:pPr>
              <w:jc w:val="both"/>
              <w:rPr>
                <w:rFonts w:eastAsia="Calibri" w:cs="Arial"/>
                <w:i/>
                <w:sz w:val="20"/>
              </w:rPr>
            </w:pPr>
          </w:p>
        </w:tc>
      </w:tr>
      <w:tr w:rsidR="0058760A" w:rsidRPr="0058760A" w14:paraId="348FC133" w14:textId="77777777" w:rsidTr="001E2C5F">
        <w:trPr>
          <w:trHeight w:val="431"/>
          <w:jc w:val="center"/>
        </w:trPr>
        <w:tc>
          <w:tcPr>
            <w:tcW w:w="2829" w:type="dxa"/>
          </w:tcPr>
          <w:p w14:paraId="0DA12AFF" w14:textId="77777777" w:rsidR="0058760A" w:rsidRPr="001C2C86" w:rsidRDefault="0058760A" w:rsidP="001C2C86">
            <w:pPr>
              <w:rPr>
                <w:rFonts w:eastAsia="Calibri" w:cs="Arial"/>
                <w:i/>
                <w:sz w:val="20"/>
              </w:rPr>
            </w:pPr>
            <w:r w:rsidRPr="001C2C86">
              <w:rPr>
                <w:rFonts w:eastAsia="Calibri" w:cs="Arial"/>
                <w:i/>
                <w:sz w:val="20"/>
              </w:rPr>
              <w:t>Court séjour gériatrique / hôpital de jour</w:t>
            </w:r>
          </w:p>
        </w:tc>
        <w:tc>
          <w:tcPr>
            <w:tcW w:w="1461" w:type="dxa"/>
          </w:tcPr>
          <w:p w14:paraId="7AFB31CE" w14:textId="77777777" w:rsidR="0058760A" w:rsidRPr="0058760A" w:rsidRDefault="0058760A" w:rsidP="0058760A">
            <w:pPr>
              <w:jc w:val="both"/>
              <w:rPr>
                <w:rFonts w:eastAsia="Calibri" w:cs="Arial"/>
                <w:i/>
                <w:sz w:val="20"/>
              </w:rPr>
            </w:pPr>
          </w:p>
        </w:tc>
        <w:tc>
          <w:tcPr>
            <w:tcW w:w="1367" w:type="dxa"/>
          </w:tcPr>
          <w:p w14:paraId="11B29C62" w14:textId="77777777" w:rsidR="0058760A" w:rsidRPr="0058760A" w:rsidRDefault="0058760A" w:rsidP="0058760A">
            <w:pPr>
              <w:jc w:val="both"/>
              <w:rPr>
                <w:rFonts w:eastAsia="Calibri" w:cs="Arial"/>
                <w:i/>
                <w:sz w:val="20"/>
              </w:rPr>
            </w:pPr>
          </w:p>
        </w:tc>
        <w:tc>
          <w:tcPr>
            <w:tcW w:w="1367" w:type="dxa"/>
          </w:tcPr>
          <w:p w14:paraId="0C26087D" w14:textId="77777777" w:rsidR="0058760A" w:rsidRPr="0058760A" w:rsidRDefault="0058760A" w:rsidP="0058760A">
            <w:pPr>
              <w:jc w:val="both"/>
              <w:rPr>
                <w:rFonts w:eastAsia="Calibri" w:cs="Arial"/>
                <w:i/>
                <w:sz w:val="20"/>
              </w:rPr>
            </w:pPr>
          </w:p>
        </w:tc>
        <w:tc>
          <w:tcPr>
            <w:tcW w:w="3328" w:type="dxa"/>
          </w:tcPr>
          <w:p w14:paraId="2A204F52" w14:textId="77777777" w:rsidR="0058760A" w:rsidRPr="0058760A" w:rsidRDefault="0058760A" w:rsidP="0058760A">
            <w:pPr>
              <w:jc w:val="both"/>
              <w:rPr>
                <w:rFonts w:eastAsia="Calibri" w:cs="Arial"/>
                <w:i/>
                <w:sz w:val="20"/>
              </w:rPr>
            </w:pPr>
          </w:p>
        </w:tc>
      </w:tr>
      <w:tr w:rsidR="0058760A" w:rsidRPr="0058760A" w14:paraId="78B8302D" w14:textId="77777777" w:rsidTr="001E2C5F">
        <w:trPr>
          <w:trHeight w:val="849"/>
          <w:jc w:val="center"/>
        </w:trPr>
        <w:tc>
          <w:tcPr>
            <w:tcW w:w="2829" w:type="dxa"/>
          </w:tcPr>
          <w:p w14:paraId="09F39527" w14:textId="77777777" w:rsidR="0058760A" w:rsidRPr="001C2C86" w:rsidRDefault="0058760A" w:rsidP="001C2C86">
            <w:pPr>
              <w:rPr>
                <w:rFonts w:eastAsia="Calibri" w:cs="Arial"/>
                <w:i/>
                <w:sz w:val="20"/>
              </w:rPr>
            </w:pPr>
            <w:r w:rsidRPr="001C2C86">
              <w:rPr>
                <w:rFonts w:eastAsia="Calibri" w:cs="Arial"/>
                <w:i/>
                <w:sz w:val="20"/>
              </w:rPr>
              <w:lastRenderedPageBreak/>
              <w:t xml:space="preserve">Soins de suite et de réadaptation (SSR) / unités </w:t>
            </w:r>
            <w:proofErr w:type="spellStart"/>
            <w:r w:rsidRPr="001C2C86">
              <w:rPr>
                <w:rFonts w:eastAsia="Calibri" w:cs="Arial"/>
                <w:i/>
                <w:sz w:val="20"/>
              </w:rPr>
              <w:t>cognitivo</w:t>
            </w:r>
            <w:proofErr w:type="spellEnd"/>
            <w:r w:rsidRPr="001C2C86">
              <w:rPr>
                <w:rFonts w:eastAsia="Calibri" w:cs="Arial"/>
                <w:i/>
                <w:sz w:val="20"/>
              </w:rPr>
              <w:t>-comportementales en SSR (UCC)</w:t>
            </w:r>
          </w:p>
        </w:tc>
        <w:tc>
          <w:tcPr>
            <w:tcW w:w="1461" w:type="dxa"/>
          </w:tcPr>
          <w:p w14:paraId="60ADA18D" w14:textId="77777777" w:rsidR="0058760A" w:rsidRPr="0058760A" w:rsidRDefault="0058760A" w:rsidP="0058760A">
            <w:pPr>
              <w:jc w:val="both"/>
              <w:rPr>
                <w:rFonts w:eastAsia="Calibri" w:cs="Arial"/>
                <w:i/>
                <w:sz w:val="20"/>
              </w:rPr>
            </w:pPr>
          </w:p>
        </w:tc>
        <w:tc>
          <w:tcPr>
            <w:tcW w:w="1367" w:type="dxa"/>
          </w:tcPr>
          <w:p w14:paraId="001B9AC2" w14:textId="77777777" w:rsidR="0058760A" w:rsidRPr="0058760A" w:rsidRDefault="0058760A" w:rsidP="0058760A">
            <w:pPr>
              <w:jc w:val="both"/>
              <w:rPr>
                <w:rFonts w:eastAsia="Calibri" w:cs="Arial"/>
                <w:i/>
                <w:sz w:val="20"/>
              </w:rPr>
            </w:pPr>
          </w:p>
        </w:tc>
        <w:tc>
          <w:tcPr>
            <w:tcW w:w="1367" w:type="dxa"/>
          </w:tcPr>
          <w:p w14:paraId="3E0CB39B" w14:textId="77777777" w:rsidR="0058760A" w:rsidRPr="0058760A" w:rsidRDefault="0058760A" w:rsidP="0058760A">
            <w:pPr>
              <w:jc w:val="both"/>
              <w:rPr>
                <w:rFonts w:eastAsia="Calibri" w:cs="Arial"/>
                <w:i/>
                <w:sz w:val="20"/>
              </w:rPr>
            </w:pPr>
          </w:p>
        </w:tc>
        <w:tc>
          <w:tcPr>
            <w:tcW w:w="3328" w:type="dxa"/>
          </w:tcPr>
          <w:p w14:paraId="085324D2" w14:textId="77777777" w:rsidR="0058760A" w:rsidRPr="0058760A" w:rsidRDefault="0058760A" w:rsidP="0058760A">
            <w:pPr>
              <w:jc w:val="both"/>
              <w:rPr>
                <w:rFonts w:eastAsia="Calibri" w:cs="Arial"/>
                <w:i/>
                <w:sz w:val="20"/>
              </w:rPr>
            </w:pPr>
          </w:p>
        </w:tc>
      </w:tr>
      <w:tr w:rsidR="0058760A" w:rsidRPr="0058760A" w14:paraId="6366E4C7" w14:textId="77777777" w:rsidTr="001E2C5F">
        <w:trPr>
          <w:trHeight w:val="417"/>
          <w:jc w:val="center"/>
        </w:trPr>
        <w:tc>
          <w:tcPr>
            <w:tcW w:w="2829" w:type="dxa"/>
          </w:tcPr>
          <w:p w14:paraId="4D1D2EC6" w14:textId="77777777" w:rsidR="0058760A" w:rsidRPr="001C2C86" w:rsidRDefault="0058760A" w:rsidP="001C2C86">
            <w:pPr>
              <w:rPr>
                <w:rFonts w:eastAsia="Calibri" w:cs="Arial"/>
                <w:i/>
                <w:sz w:val="20"/>
              </w:rPr>
            </w:pPr>
            <w:r w:rsidRPr="001C2C86">
              <w:rPr>
                <w:rFonts w:eastAsia="Calibri" w:cs="Arial"/>
                <w:i/>
                <w:sz w:val="20"/>
              </w:rPr>
              <w:t>Equipe de secteur ou de liaison psychiatrique</w:t>
            </w:r>
          </w:p>
        </w:tc>
        <w:tc>
          <w:tcPr>
            <w:tcW w:w="1461" w:type="dxa"/>
          </w:tcPr>
          <w:p w14:paraId="739848A7" w14:textId="77777777" w:rsidR="0058760A" w:rsidRPr="0058760A" w:rsidRDefault="0058760A" w:rsidP="0058760A">
            <w:pPr>
              <w:jc w:val="both"/>
              <w:rPr>
                <w:rFonts w:eastAsia="Calibri" w:cs="Arial"/>
                <w:i/>
                <w:sz w:val="20"/>
              </w:rPr>
            </w:pPr>
          </w:p>
        </w:tc>
        <w:tc>
          <w:tcPr>
            <w:tcW w:w="1367" w:type="dxa"/>
          </w:tcPr>
          <w:p w14:paraId="34282FFF" w14:textId="77777777" w:rsidR="0058760A" w:rsidRPr="0058760A" w:rsidRDefault="0058760A" w:rsidP="0058760A">
            <w:pPr>
              <w:jc w:val="both"/>
              <w:rPr>
                <w:rFonts w:eastAsia="Calibri" w:cs="Arial"/>
                <w:i/>
                <w:sz w:val="20"/>
              </w:rPr>
            </w:pPr>
          </w:p>
        </w:tc>
        <w:tc>
          <w:tcPr>
            <w:tcW w:w="1367" w:type="dxa"/>
          </w:tcPr>
          <w:p w14:paraId="04C610E6" w14:textId="77777777" w:rsidR="0058760A" w:rsidRPr="0058760A" w:rsidRDefault="0058760A" w:rsidP="0058760A">
            <w:pPr>
              <w:jc w:val="both"/>
              <w:rPr>
                <w:rFonts w:eastAsia="Calibri" w:cs="Arial"/>
                <w:i/>
                <w:sz w:val="20"/>
              </w:rPr>
            </w:pPr>
          </w:p>
        </w:tc>
        <w:tc>
          <w:tcPr>
            <w:tcW w:w="3328" w:type="dxa"/>
          </w:tcPr>
          <w:p w14:paraId="3D82F111" w14:textId="77777777" w:rsidR="0058760A" w:rsidRPr="0058760A" w:rsidRDefault="0058760A" w:rsidP="0058760A">
            <w:pPr>
              <w:jc w:val="both"/>
              <w:rPr>
                <w:rFonts w:eastAsia="Calibri" w:cs="Arial"/>
                <w:i/>
                <w:sz w:val="20"/>
              </w:rPr>
            </w:pPr>
          </w:p>
        </w:tc>
      </w:tr>
      <w:tr w:rsidR="0058760A" w:rsidRPr="0058760A" w14:paraId="0F942063" w14:textId="77777777" w:rsidTr="001E2C5F">
        <w:trPr>
          <w:trHeight w:val="208"/>
          <w:jc w:val="center"/>
        </w:trPr>
        <w:tc>
          <w:tcPr>
            <w:tcW w:w="2829" w:type="dxa"/>
          </w:tcPr>
          <w:p w14:paraId="7D638AB2" w14:textId="77777777" w:rsidR="0058760A" w:rsidRPr="001C2C86" w:rsidRDefault="0058760A" w:rsidP="001C2C86">
            <w:pPr>
              <w:rPr>
                <w:rFonts w:eastAsia="Calibri" w:cs="Arial"/>
                <w:i/>
                <w:sz w:val="20"/>
              </w:rPr>
            </w:pPr>
            <w:r w:rsidRPr="001C2C86">
              <w:rPr>
                <w:rFonts w:eastAsia="Calibri" w:cs="Arial"/>
                <w:i/>
                <w:sz w:val="20"/>
              </w:rPr>
              <w:t>Equipe mobile soins palliatifs</w:t>
            </w:r>
          </w:p>
        </w:tc>
        <w:tc>
          <w:tcPr>
            <w:tcW w:w="1461" w:type="dxa"/>
          </w:tcPr>
          <w:p w14:paraId="6ECCB7C9" w14:textId="77777777" w:rsidR="0058760A" w:rsidRPr="0058760A" w:rsidRDefault="0058760A" w:rsidP="0058760A">
            <w:pPr>
              <w:jc w:val="both"/>
              <w:rPr>
                <w:rFonts w:eastAsia="Calibri" w:cs="Arial"/>
                <w:i/>
                <w:sz w:val="20"/>
              </w:rPr>
            </w:pPr>
          </w:p>
        </w:tc>
        <w:tc>
          <w:tcPr>
            <w:tcW w:w="1367" w:type="dxa"/>
          </w:tcPr>
          <w:p w14:paraId="3EB3943A" w14:textId="77777777" w:rsidR="0058760A" w:rsidRPr="0058760A" w:rsidRDefault="0058760A" w:rsidP="0058760A">
            <w:pPr>
              <w:jc w:val="both"/>
              <w:rPr>
                <w:rFonts w:eastAsia="Calibri" w:cs="Arial"/>
                <w:i/>
                <w:sz w:val="20"/>
              </w:rPr>
            </w:pPr>
          </w:p>
        </w:tc>
        <w:tc>
          <w:tcPr>
            <w:tcW w:w="1367" w:type="dxa"/>
          </w:tcPr>
          <w:p w14:paraId="0A4A58CE" w14:textId="77777777" w:rsidR="0058760A" w:rsidRPr="0058760A" w:rsidRDefault="0058760A" w:rsidP="0058760A">
            <w:pPr>
              <w:jc w:val="both"/>
              <w:rPr>
                <w:rFonts w:eastAsia="Calibri" w:cs="Arial"/>
                <w:i/>
                <w:sz w:val="20"/>
              </w:rPr>
            </w:pPr>
          </w:p>
        </w:tc>
        <w:tc>
          <w:tcPr>
            <w:tcW w:w="3328" w:type="dxa"/>
          </w:tcPr>
          <w:p w14:paraId="613D813E" w14:textId="77777777" w:rsidR="0058760A" w:rsidRPr="0058760A" w:rsidRDefault="0058760A" w:rsidP="0058760A">
            <w:pPr>
              <w:jc w:val="both"/>
              <w:rPr>
                <w:rFonts w:eastAsia="Calibri" w:cs="Arial"/>
                <w:i/>
                <w:sz w:val="20"/>
              </w:rPr>
            </w:pPr>
          </w:p>
        </w:tc>
      </w:tr>
      <w:tr w:rsidR="0058760A" w:rsidRPr="0058760A" w14:paraId="50FBB66C" w14:textId="77777777" w:rsidTr="001E2C5F">
        <w:trPr>
          <w:trHeight w:val="208"/>
          <w:jc w:val="center"/>
        </w:trPr>
        <w:tc>
          <w:tcPr>
            <w:tcW w:w="2829" w:type="dxa"/>
          </w:tcPr>
          <w:p w14:paraId="40AB28EB" w14:textId="4D44BE01" w:rsidR="0058760A" w:rsidRPr="001C2C86" w:rsidRDefault="000155EA" w:rsidP="001C2C86">
            <w:pPr>
              <w:rPr>
                <w:rFonts w:eastAsia="Calibri" w:cs="Arial"/>
                <w:i/>
                <w:sz w:val="20"/>
              </w:rPr>
            </w:pPr>
            <w:r>
              <w:rPr>
                <w:rFonts w:eastAsia="Calibri" w:cs="Arial"/>
                <w:i/>
                <w:sz w:val="20"/>
              </w:rPr>
              <w:t>CPIAS</w:t>
            </w:r>
          </w:p>
        </w:tc>
        <w:tc>
          <w:tcPr>
            <w:tcW w:w="1461" w:type="dxa"/>
          </w:tcPr>
          <w:p w14:paraId="014D86A2" w14:textId="77777777" w:rsidR="0058760A" w:rsidRPr="0058760A" w:rsidRDefault="0058760A" w:rsidP="0058760A">
            <w:pPr>
              <w:jc w:val="both"/>
              <w:rPr>
                <w:rFonts w:eastAsia="Calibri" w:cs="Arial"/>
                <w:i/>
                <w:sz w:val="20"/>
              </w:rPr>
            </w:pPr>
          </w:p>
        </w:tc>
        <w:tc>
          <w:tcPr>
            <w:tcW w:w="1367" w:type="dxa"/>
          </w:tcPr>
          <w:p w14:paraId="16329E5D" w14:textId="77777777" w:rsidR="0058760A" w:rsidRPr="0058760A" w:rsidRDefault="0058760A" w:rsidP="0058760A">
            <w:pPr>
              <w:jc w:val="both"/>
              <w:rPr>
                <w:rFonts w:eastAsia="Calibri" w:cs="Arial"/>
                <w:i/>
                <w:sz w:val="20"/>
              </w:rPr>
            </w:pPr>
          </w:p>
        </w:tc>
        <w:tc>
          <w:tcPr>
            <w:tcW w:w="1367" w:type="dxa"/>
          </w:tcPr>
          <w:p w14:paraId="2EF22164" w14:textId="77777777" w:rsidR="0058760A" w:rsidRPr="0058760A" w:rsidRDefault="0058760A" w:rsidP="0058760A">
            <w:pPr>
              <w:jc w:val="both"/>
              <w:rPr>
                <w:rFonts w:eastAsia="Calibri" w:cs="Arial"/>
                <w:i/>
                <w:sz w:val="20"/>
              </w:rPr>
            </w:pPr>
          </w:p>
        </w:tc>
        <w:tc>
          <w:tcPr>
            <w:tcW w:w="3328" w:type="dxa"/>
          </w:tcPr>
          <w:p w14:paraId="19F7C2DF" w14:textId="77777777" w:rsidR="0058760A" w:rsidRPr="0058760A" w:rsidRDefault="0058760A" w:rsidP="0058760A">
            <w:pPr>
              <w:jc w:val="both"/>
              <w:rPr>
                <w:rFonts w:eastAsia="Calibri" w:cs="Arial"/>
                <w:i/>
                <w:sz w:val="20"/>
              </w:rPr>
            </w:pPr>
          </w:p>
        </w:tc>
      </w:tr>
      <w:tr w:rsidR="0058760A" w:rsidRPr="0058760A" w14:paraId="5316383C" w14:textId="77777777" w:rsidTr="001E2C5F">
        <w:trPr>
          <w:trHeight w:val="208"/>
          <w:jc w:val="center"/>
        </w:trPr>
        <w:tc>
          <w:tcPr>
            <w:tcW w:w="2829" w:type="dxa"/>
          </w:tcPr>
          <w:p w14:paraId="6392216A" w14:textId="77777777" w:rsidR="0058760A" w:rsidRPr="001C2C86" w:rsidRDefault="0058760A" w:rsidP="001C2C86">
            <w:pPr>
              <w:rPr>
                <w:rFonts w:eastAsia="Calibri" w:cs="Arial"/>
                <w:i/>
                <w:sz w:val="20"/>
              </w:rPr>
            </w:pPr>
            <w:r w:rsidRPr="001C2C86">
              <w:rPr>
                <w:rFonts w:eastAsia="Calibri" w:cs="Arial"/>
                <w:i/>
                <w:sz w:val="20"/>
              </w:rPr>
              <w:t>Associations spécialisées</w:t>
            </w:r>
          </w:p>
        </w:tc>
        <w:tc>
          <w:tcPr>
            <w:tcW w:w="1461" w:type="dxa"/>
          </w:tcPr>
          <w:p w14:paraId="7818CF4C" w14:textId="77777777" w:rsidR="0058760A" w:rsidRPr="0058760A" w:rsidRDefault="0058760A" w:rsidP="0058760A">
            <w:pPr>
              <w:jc w:val="both"/>
              <w:rPr>
                <w:rFonts w:eastAsia="Calibri" w:cs="Arial"/>
                <w:i/>
                <w:sz w:val="20"/>
              </w:rPr>
            </w:pPr>
          </w:p>
        </w:tc>
        <w:tc>
          <w:tcPr>
            <w:tcW w:w="1367" w:type="dxa"/>
          </w:tcPr>
          <w:p w14:paraId="6AD5971C" w14:textId="77777777" w:rsidR="0058760A" w:rsidRPr="0058760A" w:rsidRDefault="0058760A" w:rsidP="0058760A">
            <w:pPr>
              <w:jc w:val="both"/>
              <w:rPr>
                <w:rFonts w:eastAsia="Calibri" w:cs="Arial"/>
                <w:i/>
                <w:sz w:val="20"/>
              </w:rPr>
            </w:pPr>
          </w:p>
        </w:tc>
        <w:tc>
          <w:tcPr>
            <w:tcW w:w="1367" w:type="dxa"/>
          </w:tcPr>
          <w:p w14:paraId="1F12FACB" w14:textId="77777777" w:rsidR="0058760A" w:rsidRPr="0058760A" w:rsidRDefault="0058760A" w:rsidP="0058760A">
            <w:pPr>
              <w:jc w:val="both"/>
              <w:rPr>
                <w:rFonts w:eastAsia="Calibri" w:cs="Arial"/>
                <w:i/>
                <w:sz w:val="20"/>
              </w:rPr>
            </w:pPr>
          </w:p>
        </w:tc>
        <w:tc>
          <w:tcPr>
            <w:tcW w:w="3328" w:type="dxa"/>
          </w:tcPr>
          <w:p w14:paraId="362C0DB2" w14:textId="77777777" w:rsidR="0058760A" w:rsidRPr="0058760A" w:rsidRDefault="0058760A" w:rsidP="0058760A">
            <w:pPr>
              <w:jc w:val="both"/>
              <w:rPr>
                <w:rFonts w:eastAsia="Calibri" w:cs="Arial"/>
                <w:i/>
                <w:sz w:val="20"/>
              </w:rPr>
            </w:pPr>
          </w:p>
        </w:tc>
      </w:tr>
      <w:tr w:rsidR="0058760A" w:rsidRPr="0058760A" w14:paraId="6F933F6E" w14:textId="77777777" w:rsidTr="001E2C5F">
        <w:trPr>
          <w:trHeight w:val="208"/>
          <w:jc w:val="center"/>
        </w:trPr>
        <w:tc>
          <w:tcPr>
            <w:tcW w:w="2829" w:type="dxa"/>
          </w:tcPr>
          <w:p w14:paraId="5D78803A" w14:textId="77777777" w:rsidR="0058760A" w:rsidRPr="001C2C86" w:rsidRDefault="0058760A" w:rsidP="001C2C86">
            <w:pPr>
              <w:rPr>
                <w:rFonts w:eastAsia="Calibri" w:cs="Arial"/>
                <w:i/>
                <w:sz w:val="20"/>
              </w:rPr>
            </w:pPr>
            <w:r w:rsidRPr="001C2C86">
              <w:rPr>
                <w:rFonts w:eastAsia="Calibri" w:cs="Arial"/>
                <w:i/>
                <w:sz w:val="20"/>
              </w:rPr>
              <w:t>Equipes médico-sociales APA</w:t>
            </w:r>
          </w:p>
        </w:tc>
        <w:tc>
          <w:tcPr>
            <w:tcW w:w="1461" w:type="dxa"/>
          </w:tcPr>
          <w:p w14:paraId="72DC1A91" w14:textId="77777777" w:rsidR="0058760A" w:rsidRPr="0058760A" w:rsidRDefault="0058760A" w:rsidP="0058760A">
            <w:pPr>
              <w:jc w:val="both"/>
              <w:rPr>
                <w:rFonts w:eastAsia="Calibri" w:cs="Arial"/>
                <w:i/>
                <w:sz w:val="20"/>
              </w:rPr>
            </w:pPr>
          </w:p>
        </w:tc>
        <w:tc>
          <w:tcPr>
            <w:tcW w:w="1367" w:type="dxa"/>
          </w:tcPr>
          <w:p w14:paraId="00F4234B" w14:textId="77777777" w:rsidR="0058760A" w:rsidRPr="0058760A" w:rsidRDefault="0058760A" w:rsidP="0058760A">
            <w:pPr>
              <w:jc w:val="both"/>
              <w:rPr>
                <w:rFonts w:eastAsia="Calibri" w:cs="Arial"/>
                <w:i/>
                <w:sz w:val="20"/>
              </w:rPr>
            </w:pPr>
          </w:p>
        </w:tc>
        <w:tc>
          <w:tcPr>
            <w:tcW w:w="1367" w:type="dxa"/>
          </w:tcPr>
          <w:p w14:paraId="30FA960A" w14:textId="77777777" w:rsidR="0058760A" w:rsidRPr="0058760A" w:rsidRDefault="0058760A" w:rsidP="0058760A">
            <w:pPr>
              <w:jc w:val="both"/>
              <w:rPr>
                <w:rFonts w:eastAsia="Calibri" w:cs="Arial"/>
                <w:i/>
                <w:sz w:val="20"/>
              </w:rPr>
            </w:pPr>
          </w:p>
        </w:tc>
        <w:tc>
          <w:tcPr>
            <w:tcW w:w="3328" w:type="dxa"/>
          </w:tcPr>
          <w:p w14:paraId="185AD467" w14:textId="77777777" w:rsidR="0058760A" w:rsidRPr="0058760A" w:rsidRDefault="0058760A" w:rsidP="0058760A">
            <w:pPr>
              <w:jc w:val="both"/>
              <w:rPr>
                <w:rFonts w:eastAsia="Calibri" w:cs="Arial"/>
                <w:i/>
                <w:sz w:val="20"/>
              </w:rPr>
            </w:pPr>
          </w:p>
        </w:tc>
      </w:tr>
      <w:tr w:rsidR="0058760A" w:rsidRPr="0058760A" w14:paraId="4D6D7315" w14:textId="77777777" w:rsidTr="001E2C5F">
        <w:trPr>
          <w:trHeight w:val="208"/>
          <w:jc w:val="center"/>
        </w:trPr>
        <w:tc>
          <w:tcPr>
            <w:tcW w:w="2829" w:type="dxa"/>
          </w:tcPr>
          <w:p w14:paraId="7EF55681" w14:textId="77777777" w:rsidR="0058760A" w:rsidRPr="001C2C86" w:rsidRDefault="0058760A" w:rsidP="001C2C86">
            <w:pPr>
              <w:rPr>
                <w:rFonts w:eastAsia="Calibri" w:cs="Arial"/>
                <w:i/>
                <w:sz w:val="20"/>
              </w:rPr>
            </w:pPr>
            <w:r w:rsidRPr="001C2C86">
              <w:rPr>
                <w:rFonts w:eastAsia="Calibri" w:cs="Arial"/>
                <w:i/>
                <w:sz w:val="20"/>
              </w:rPr>
              <w:t>Autres</w:t>
            </w:r>
          </w:p>
        </w:tc>
        <w:tc>
          <w:tcPr>
            <w:tcW w:w="1461" w:type="dxa"/>
          </w:tcPr>
          <w:p w14:paraId="25049EE8" w14:textId="77777777" w:rsidR="0058760A" w:rsidRPr="0058760A" w:rsidRDefault="0058760A" w:rsidP="0058760A">
            <w:pPr>
              <w:jc w:val="both"/>
              <w:rPr>
                <w:rFonts w:eastAsia="Calibri" w:cs="Arial"/>
                <w:i/>
                <w:sz w:val="20"/>
              </w:rPr>
            </w:pPr>
          </w:p>
        </w:tc>
        <w:tc>
          <w:tcPr>
            <w:tcW w:w="1367" w:type="dxa"/>
          </w:tcPr>
          <w:p w14:paraId="3D50F07D" w14:textId="77777777" w:rsidR="0058760A" w:rsidRPr="0058760A" w:rsidRDefault="0058760A" w:rsidP="0058760A">
            <w:pPr>
              <w:jc w:val="both"/>
              <w:rPr>
                <w:rFonts w:eastAsia="Calibri" w:cs="Arial"/>
                <w:i/>
                <w:sz w:val="20"/>
              </w:rPr>
            </w:pPr>
          </w:p>
        </w:tc>
        <w:tc>
          <w:tcPr>
            <w:tcW w:w="1367" w:type="dxa"/>
          </w:tcPr>
          <w:p w14:paraId="6526CCD1" w14:textId="77777777" w:rsidR="0058760A" w:rsidRPr="0058760A" w:rsidRDefault="0058760A" w:rsidP="0058760A">
            <w:pPr>
              <w:jc w:val="both"/>
              <w:rPr>
                <w:rFonts w:eastAsia="Calibri" w:cs="Arial"/>
                <w:i/>
                <w:sz w:val="20"/>
              </w:rPr>
            </w:pPr>
          </w:p>
        </w:tc>
        <w:tc>
          <w:tcPr>
            <w:tcW w:w="3328" w:type="dxa"/>
          </w:tcPr>
          <w:p w14:paraId="1C8C4CDD" w14:textId="77777777" w:rsidR="0058760A" w:rsidRPr="0058760A" w:rsidRDefault="0058760A" w:rsidP="0058760A">
            <w:pPr>
              <w:jc w:val="both"/>
              <w:rPr>
                <w:rFonts w:eastAsia="Calibri" w:cs="Arial"/>
                <w:i/>
                <w:sz w:val="20"/>
              </w:rPr>
            </w:pPr>
          </w:p>
        </w:tc>
      </w:tr>
    </w:tbl>
    <w:p w14:paraId="447D79DD" w14:textId="05C80C2B" w:rsidR="00BD31FC" w:rsidRDefault="00BD31FC">
      <w:pPr>
        <w:jc w:val="both"/>
        <w:rPr>
          <w:rFonts w:eastAsia="Calibri" w:cs="Arial"/>
          <w:i/>
          <w:sz w:val="20"/>
        </w:rPr>
      </w:pPr>
    </w:p>
    <w:p w14:paraId="6687867D" w14:textId="66DFE5C0" w:rsidR="00BD31FC" w:rsidRPr="00970DB1" w:rsidRDefault="0058760A" w:rsidP="00970DB1">
      <w:pPr>
        <w:pStyle w:val="Paragraphedeliste"/>
        <w:numPr>
          <w:ilvl w:val="0"/>
          <w:numId w:val="18"/>
        </w:numPr>
        <w:jc w:val="both"/>
        <w:rPr>
          <w:rStyle w:val="Accentuation"/>
        </w:rPr>
      </w:pPr>
      <w:r w:rsidRPr="00970DB1">
        <w:rPr>
          <w:rStyle w:val="Accentuation"/>
          <w:i w:val="0"/>
        </w:rPr>
        <w:t>Commentaires (difficultés rencontrées, modalités de coordination…)</w:t>
      </w:r>
      <w:r w:rsidRPr="00970DB1">
        <w:rPr>
          <w:rStyle w:val="Accentuation"/>
        </w:rPr>
        <w:t xml:space="preserve"> : </w:t>
      </w:r>
    </w:p>
    <w:p w14:paraId="4FCB0EC0" w14:textId="5682A1B1" w:rsidR="0058760A" w:rsidRDefault="0058760A" w:rsidP="0058760A">
      <w:pPr>
        <w:jc w:val="both"/>
        <w:rPr>
          <w:rFonts w:eastAsia="Calibri" w:cs="Arial"/>
          <w:i/>
          <w:sz w:val="20"/>
        </w:rPr>
      </w:pPr>
    </w:p>
    <w:p w14:paraId="53D2C711" w14:textId="0A887438" w:rsidR="00CE16C1" w:rsidRDefault="00970DB1" w:rsidP="0058760A">
      <w:pPr>
        <w:jc w:val="both"/>
        <w:rPr>
          <w:rFonts w:eastAsia="Calibri" w:cs="Arial"/>
          <w:i/>
          <w:sz w:val="20"/>
        </w:rPr>
      </w:pPr>
      <w:r w:rsidRPr="00CE16C1">
        <w:rPr>
          <w:rFonts w:eastAsia="Calibri" w:cs="Arial"/>
          <w:noProof/>
        </w:rPr>
        <mc:AlternateContent>
          <mc:Choice Requires="wps">
            <w:drawing>
              <wp:inline distT="0" distB="0" distL="0" distR="0" wp14:anchorId="2FDF3920" wp14:editId="6B4F25C9">
                <wp:extent cx="6120130" cy="1254482"/>
                <wp:effectExtent l="0" t="0" r="13970" b="22225"/>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254482"/>
                        </a:xfrm>
                        <a:prstGeom prst="rect">
                          <a:avLst/>
                        </a:prstGeom>
                        <a:solidFill>
                          <a:srgbClr val="FFFFFF"/>
                        </a:solidFill>
                        <a:ln w="9525">
                          <a:solidFill>
                            <a:srgbClr val="000000"/>
                          </a:solidFill>
                          <a:miter lim="800000"/>
                          <a:headEnd/>
                          <a:tailEnd/>
                        </a:ln>
                      </wps:spPr>
                      <wps:txbx>
                        <w:txbxContent>
                          <w:p w14:paraId="74917027" w14:textId="77777777" w:rsidR="00970DB1" w:rsidRDefault="00970DB1" w:rsidP="00970DB1"/>
                        </w:txbxContent>
                      </wps:txbx>
                      <wps:bodyPr rot="0" vert="horz" wrap="square" lIns="91440" tIns="45720" rIns="91440" bIns="45720" anchor="t" anchorCtr="0">
                        <a:noAutofit/>
                      </wps:bodyPr>
                    </wps:wsp>
                  </a:graphicData>
                </a:graphic>
              </wp:inline>
            </w:drawing>
          </mc:Choice>
          <mc:Fallback>
            <w:pict>
              <v:shape w14:anchorId="2FDF3920" id="_x0000_s1037" type="#_x0000_t202" style="width:481.9pt;height:9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">
                <v:textbox>
                  <w:txbxContent>
                    <w:p w14:paraId="74917027" w14:textId="77777777" w:rsidR="00970DB1" w:rsidRDefault="00970DB1" w:rsidP="00970DB1"/>
                  </w:txbxContent>
                </v:textbox>
                <w10:anchorlock/>
              </v:shape>
            </w:pict>
          </mc:Fallback>
        </mc:AlternateContent>
      </w:r>
    </w:p>
    <w:p w14:paraId="6D6F54C6" w14:textId="77777777" w:rsidR="00713CE7" w:rsidRDefault="00713CE7" w:rsidP="0058760A">
      <w:pPr>
        <w:jc w:val="both"/>
        <w:rPr>
          <w:rFonts w:eastAsia="Calibri" w:cs="Arial"/>
          <w:i/>
          <w:sz w:val="20"/>
        </w:rPr>
      </w:pPr>
    </w:p>
    <w:p w14:paraId="1B6453B1" w14:textId="77777777" w:rsidR="00713CE7" w:rsidRDefault="00713CE7" w:rsidP="0058760A">
      <w:pPr>
        <w:jc w:val="both"/>
        <w:rPr>
          <w:rFonts w:eastAsia="Calibri" w:cs="Arial"/>
          <w:i/>
          <w:sz w:val="20"/>
        </w:rPr>
      </w:pPr>
    </w:p>
    <w:p w14:paraId="36966433" w14:textId="77777777" w:rsidR="00CE16C1" w:rsidRDefault="00CE16C1" w:rsidP="0058760A">
      <w:pPr>
        <w:jc w:val="both"/>
        <w:rPr>
          <w:rFonts w:eastAsia="Calibri" w:cs="Arial"/>
          <w:i/>
          <w:sz w:val="20"/>
        </w:rPr>
      </w:pPr>
    </w:p>
    <w:p w14:paraId="459B67C8" w14:textId="77D45AB9" w:rsidR="0058760A" w:rsidRPr="001C2C86" w:rsidRDefault="001C2C86" w:rsidP="0058760A">
      <w:pPr>
        <w:pStyle w:val="Paragraphedeliste"/>
        <w:numPr>
          <w:ilvl w:val="0"/>
          <w:numId w:val="14"/>
        </w:numPr>
        <w:spacing w:after="160" w:line="259" w:lineRule="auto"/>
        <w:jc w:val="both"/>
        <w:rPr>
          <w:rFonts w:asciiTheme="minorHAnsi" w:eastAsiaTheme="minorHAnsi" w:hAnsiTheme="minorHAnsi" w:cstheme="minorBidi"/>
          <w:b/>
          <w:bCs/>
          <w:color w:val="2E74B5" w:themeColor="accent1" w:themeShade="BF"/>
          <w:sz w:val="28"/>
          <w:szCs w:val="32"/>
          <w:u w:val="single"/>
          <w:lang w:eastAsia="en-US"/>
        </w:rPr>
      </w:pPr>
      <w:r>
        <w:rPr>
          <w:rFonts w:asciiTheme="minorHAnsi" w:eastAsiaTheme="minorHAnsi" w:hAnsiTheme="minorHAnsi" w:cstheme="minorBidi"/>
          <w:b/>
          <w:bCs/>
          <w:color w:val="2E74B5" w:themeColor="accent1" w:themeShade="BF"/>
          <w:sz w:val="28"/>
          <w:szCs w:val="32"/>
          <w:u w:val="single"/>
          <w:lang w:eastAsia="en-US"/>
        </w:rPr>
        <w:t>Personnel de l’hébergement permanent et de l’hébergement temporaire</w:t>
      </w:r>
      <w:r w:rsidRPr="00481389">
        <w:rPr>
          <w:rFonts w:asciiTheme="minorHAnsi" w:eastAsiaTheme="minorHAnsi" w:hAnsiTheme="minorHAnsi" w:cstheme="minorBidi"/>
          <w:b/>
          <w:bCs/>
          <w:color w:val="2E74B5" w:themeColor="accent1" w:themeShade="BF"/>
          <w:sz w:val="28"/>
          <w:szCs w:val="32"/>
          <w:u w:val="single"/>
          <w:lang w:eastAsia="en-US"/>
        </w:rPr>
        <w:t> :</w:t>
      </w:r>
    </w:p>
    <w:p w14:paraId="67124F02" w14:textId="5260112C" w:rsidR="00BD31FC" w:rsidRDefault="001F6C26" w:rsidP="001F6C26">
      <w:pPr>
        <w:pStyle w:val="Paragraphedeliste"/>
        <w:numPr>
          <w:ilvl w:val="0"/>
          <w:numId w:val="18"/>
        </w:numPr>
        <w:jc w:val="both"/>
        <w:rPr>
          <w:rStyle w:val="Accentuation"/>
          <w:i w:val="0"/>
        </w:rPr>
      </w:pPr>
      <w:r w:rsidRPr="001F6C26">
        <w:rPr>
          <w:rStyle w:val="Accentuation"/>
          <w:i w:val="0"/>
        </w:rPr>
        <w:t>Organigramme prévisionnel :</w:t>
      </w:r>
    </w:p>
    <w:p w14:paraId="4A7F98FB" w14:textId="77777777" w:rsidR="001F6C26" w:rsidRPr="001F6C26" w:rsidRDefault="001F6C26" w:rsidP="001F6C26">
      <w:pPr>
        <w:jc w:val="both"/>
        <w:rPr>
          <w:rStyle w:val="Accentuation"/>
          <w:i w:val="0"/>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1504"/>
        <w:gridCol w:w="1817"/>
        <w:gridCol w:w="1859"/>
      </w:tblGrid>
      <w:tr w:rsidR="001F6C26" w:rsidRPr="001C2C86" w14:paraId="1F30652D" w14:textId="77777777" w:rsidTr="001E2C5F">
        <w:trPr>
          <w:jc w:val="center"/>
        </w:trPr>
        <w:tc>
          <w:tcPr>
            <w:tcW w:w="2328" w:type="dxa"/>
            <w:shd w:val="clear" w:color="auto" w:fill="F2F2F2"/>
            <w:vAlign w:val="center"/>
          </w:tcPr>
          <w:p w14:paraId="044BEEDB" w14:textId="77777777" w:rsidR="001C2C86" w:rsidRPr="001F6C26" w:rsidRDefault="001C2C86" w:rsidP="001F6C26">
            <w:pPr>
              <w:rPr>
                <w:rFonts w:eastAsia="Calibri" w:cs="Arial"/>
                <w:b/>
                <w:sz w:val="20"/>
              </w:rPr>
            </w:pPr>
            <w:r w:rsidRPr="001F6C26">
              <w:rPr>
                <w:rFonts w:eastAsia="Calibri" w:cs="Arial"/>
                <w:b/>
                <w:sz w:val="20"/>
              </w:rPr>
              <w:t>ETP</w:t>
            </w:r>
          </w:p>
        </w:tc>
        <w:tc>
          <w:tcPr>
            <w:tcW w:w="1504" w:type="dxa"/>
            <w:shd w:val="clear" w:color="auto" w:fill="F2F2F2"/>
          </w:tcPr>
          <w:p w14:paraId="77DC0D1F" w14:textId="4500D735" w:rsidR="006E7F4B" w:rsidRDefault="006E7F4B" w:rsidP="006E7F4B">
            <w:pPr>
              <w:rPr>
                <w:rFonts w:eastAsia="Calibri" w:cs="Arial"/>
                <w:b/>
                <w:sz w:val="20"/>
              </w:rPr>
            </w:pPr>
          </w:p>
          <w:p w14:paraId="429F96D9" w14:textId="77777777" w:rsidR="001C2C86" w:rsidRDefault="001C2C86" w:rsidP="006E7F4B">
            <w:pPr>
              <w:jc w:val="center"/>
              <w:rPr>
                <w:rFonts w:eastAsia="Calibri" w:cs="Arial"/>
                <w:b/>
                <w:sz w:val="20"/>
                <w:u w:val="single"/>
              </w:rPr>
            </w:pPr>
            <w:r w:rsidRPr="001F6C26">
              <w:rPr>
                <w:rFonts w:eastAsia="Calibri" w:cs="Arial"/>
                <w:b/>
                <w:sz w:val="20"/>
              </w:rPr>
              <w:t xml:space="preserve">ETP dédiés à </w:t>
            </w:r>
            <w:proofErr w:type="spellStart"/>
            <w:r w:rsidRPr="001F6C26">
              <w:rPr>
                <w:rFonts w:eastAsia="Calibri" w:cs="Arial"/>
                <w:b/>
                <w:sz w:val="20"/>
              </w:rPr>
              <w:t>l’HP</w:t>
            </w:r>
            <w:proofErr w:type="spellEnd"/>
            <w:r w:rsidR="001F6C26" w:rsidRPr="001F6C26">
              <w:rPr>
                <w:rFonts w:eastAsia="Calibri" w:cs="Arial"/>
                <w:b/>
                <w:sz w:val="20"/>
              </w:rPr>
              <w:t xml:space="preserve"> </w:t>
            </w:r>
            <w:r w:rsidR="001F6C26">
              <w:rPr>
                <w:rFonts w:eastAsia="Calibri" w:cs="Arial"/>
                <w:b/>
                <w:sz w:val="20"/>
                <w:u w:val="single"/>
              </w:rPr>
              <w:t xml:space="preserve">avant </w:t>
            </w:r>
            <w:r w:rsidRPr="001F6C26">
              <w:rPr>
                <w:rFonts w:eastAsia="Calibri" w:cs="Arial"/>
                <w:b/>
                <w:sz w:val="20"/>
                <w:u w:val="single"/>
              </w:rPr>
              <w:t>extension</w:t>
            </w:r>
          </w:p>
          <w:p w14:paraId="39EBF97F" w14:textId="36825FBD" w:rsidR="006E7F4B" w:rsidRPr="001F6C26" w:rsidRDefault="006E7F4B" w:rsidP="006E7F4B">
            <w:pPr>
              <w:jc w:val="center"/>
              <w:rPr>
                <w:rFonts w:eastAsia="Calibri" w:cs="Arial"/>
                <w:b/>
                <w:sz w:val="20"/>
              </w:rPr>
            </w:pPr>
          </w:p>
        </w:tc>
        <w:tc>
          <w:tcPr>
            <w:tcW w:w="1817" w:type="dxa"/>
            <w:shd w:val="clear" w:color="auto" w:fill="F2F2F2"/>
          </w:tcPr>
          <w:p w14:paraId="09E081F5" w14:textId="77777777" w:rsidR="006E7F4B" w:rsidRDefault="006E7F4B" w:rsidP="006E7F4B">
            <w:pPr>
              <w:jc w:val="center"/>
              <w:rPr>
                <w:rFonts w:eastAsia="Calibri" w:cs="Arial"/>
                <w:b/>
                <w:sz w:val="20"/>
              </w:rPr>
            </w:pPr>
          </w:p>
          <w:p w14:paraId="2A73790B" w14:textId="72DC6848" w:rsidR="001C2C86" w:rsidRPr="001F6C26" w:rsidRDefault="001F6C26" w:rsidP="006E7F4B">
            <w:pPr>
              <w:jc w:val="center"/>
              <w:rPr>
                <w:rFonts w:eastAsia="Calibri" w:cs="Arial"/>
                <w:b/>
                <w:sz w:val="20"/>
              </w:rPr>
            </w:pPr>
            <w:r>
              <w:rPr>
                <w:rFonts w:eastAsia="Calibri" w:cs="Arial"/>
                <w:b/>
                <w:sz w:val="20"/>
              </w:rPr>
              <w:t>ETP à créer</w:t>
            </w:r>
            <w:r w:rsidR="00CE16C1">
              <w:rPr>
                <w:rFonts w:eastAsia="Calibri" w:cs="Arial"/>
                <w:b/>
                <w:sz w:val="20"/>
              </w:rPr>
              <w:t>/redéployés</w:t>
            </w:r>
            <w:r>
              <w:rPr>
                <w:rFonts w:eastAsia="Calibri" w:cs="Arial"/>
                <w:b/>
                <w:sz w:val="20"/>
              </w:rPr>
              <w:t xml:space="preserve"> </w:t>
            </w:r>
            <w:r>
              <w:rPr>
                <w:rFonts w:eastAsia="Calibri" w:cs="Arial"/>
                <w:b/>
                <w:sz w:val="20"/>
                <w:u w:val="single"/>
              </w:rPr>
              <w:t>p</w:t>
            </w:r>
            <w:r w:rsidRPr="001F6C26">
              <w:rPr>
                <w:rFonts w:eastAsia="Calibri" w:cs="Arial"/>
                <w:b/>
                <w:sz w:val="20"/>
                <w:u w:val="single"/>
              </w:rPr>
              <w:t>our</w:t>
            </w:r>
            <w:r>
              <w:rPr>
                <w:rFonts w:eastAsia="Calibri" w:cs="Arial"/>
                <w:b/>
                <w:sz w:val="20"/>
                <w:u w:val="single"/>
              </w:rPr>
              <w:t xml:space="preserve"> </w:t>
            </w:r>
            <w:r w:rsidR="001C2C86" w:rsidRPr="001F6C26">
              <w:rPr>
                <w:rFonts w:eastAsia="Calibri" w:cs="Arial"/>
                <w:b/>
                <w:sz w:val="20"/>
                <w:u w:val="single"/>
              </w:rPr>
              <w:t>extension de l’HT</w:t>
            </w:r>
          </w:p>
        </w:tc>
        <w:tc>
          <w:tcPr>
            <w:tcW w:w="1859" w:type="dxa"/>
            <w:shd w:val="clear" w:color="auto" w:fill="F2F2F2"/>
          </w:tcPr>
          <w:p w14:paraId="70F5DC9A" w14:textId="77777777" w:rsidR="006E7F4B" w:rsidRDefault="006E7F4B" w:rsidP="006E7F4B">
            <w:pPr>
              <w:jc w:val="center"/>
              <w:rPr>
                <w:rFonts w:eastAsia="Calibri" w:cs="Arial"/>
                <w:b/>
                <w:sz w:val="20"/>
              </w:rPr>
            </w:pPr>
          </w:p>
          <w:p w14:paraId="2AF76DCB" w14:textId="52DFDB88" w:rsidR="001C2C86" w:rsidRPr="001F6C26" w:rsidRDefault="001C2C86" w:rsidP="006E7F4B">
            <w:pPr>
              <w:jc w:val="center"/>
              <w:rPr>
                <w:rFonts w:eastAsia="Calibri" w:cs="Arial"/>
                <w:b/>
                <w:sz w:val="20"/>
              </w:rPr>
            </w:pPr>
            <w:r w:rsidRPr="001F6C26">
              <w:rPr>
                <w:rFonts w:eastAsia="Calibri" w:cs="Arial"/>
                <w:b/>
                <w:sz w:val="20"/>
              </w:rPr>
              <w:t>Effectifs</w:t>
            </w:r>
          </w:p>
          <w:p w14:paraId="713BD391" w14:textId="14BC0AF1" w:rsidR="006E7F4B" w:rsidRPr="001F6C26" w:rsidRDefault="001C2C86">
            <w:pPr>
              <w:jc w:val="center"/>
              <w:rPr>
                <w:rFonts w:eastAsia="Calibri" w:cs="Arial"/>
                <w:b/>
                <w:sz w:val="20"/>
              </w:rPr>
            </w:pPr>
            <w:r w:rsidRPr="001F6C26">
              <w:rPr>
                <w:rFonts w:eastAsia="Calibri" w:cs="Arial"/>
                <w:b/>
                <w:sz w:val="20"/>
              </w:rPr>
              <w:t xml:space="preserve">Totaux après </w:t>
            </w:r>
            <w:r w:rsidR="00CE16C1">
              <w:rPr>
                <w:rFonts w:eastAsia="Calibri" w:cs="Arial"/>
                <w:b/>
                <w:sz w:val="20"/>
              </w:rPr>
              <w:t>autorisation HT</w:t>
            </w:r>
          </w:p>
        </w:tc>
      </w:tr>
      <w:tr w:rsidR="001F6C26" w:rsidRPr="001C2C86" w14:paraId="3DC5582B" w14:textId="77777777" w:rsidTr="001E2C5F">
        <w:trPr>
          <w:jc w:val="center"/>
        </w:trPr>
        <w:tc>
          <w:tcPr>
            <w:tcW w:w="2328" w:type="dxa"/>
            <w:vAlign w:val="center"/>
          </w:tcPr>
          <w:p w14:paraId="21539681" w14:textId="55BF9B3D" w:rsidR="006E7F4B" w:rsidRPr="001C2C86" w:rsidRDefault="006E7F4B" w:rsidP="001C2C86">
            <w:pPr>
              <w:rPr>
                <w:rFonts w:eastAsia="Calibri" w:cs="Arial"/>
                <w:i/>
                <w:sz w:val="20"/>
              </w:rPr>
            </w:pPr>
            <w:r>
              <w:rPr>
                <w:rFonts w:eastAsia="Calibri" w:cs="Arial"/>
                <w:i/>
                <w:sz w:val="20"/>
              </w:rPr>
              <w:t xml:space="preserve">Services généraux </w:t>
            </w:r>
            <w:r w:rsidR="001C2C86" w:rsidRPr="001C2C86">
              <w:rPr>
                <w:rFonts w:eastAsia="Calibri" w:cs="Arial"/>
                <w:i/>
                <w:sz w:val="20"/>
              </w:rPr>
              <w:t>(cuisine, entretien)</w:t>
            </w:r>
          </w:p>
        </w:tc>
        <w:tc>
          <w:tcPr>
            <w:tcW w:w="1504" w:type="dxa"/>
          </w:tcPr>
          <w:p w14:paraId="1EC18824" w14:textId="77777777" w:rsidR="001C2C86" w:rsidRPr="001C2C86" w:rsidRDefault="001C2C86" w:rsidP="001C2C86">
            <w:pPr>
              <w:jc w:val="both"/>
              <w:rPr>
                <w:rFonts w:eastAsia="Calibri" w:cs="Arial"/>
                <w:b/>
                <w:i/>
                <w:sz w:val="20"/>
              </w:rPr>
            </w:pPr>
          </w:p>
        </w:tc>
        <w:tc>
          <w:tcPr>
            <w:tcW w:w="1817" w:type="dxa"/>
          </w:tcPr>
          <w:p w14:paraId="0190862D" w14:textId="77777777" w:rsidR="001C2C86" w:rsidRPr="001C2C86" w:rsidRDefault="001C2C86" w:rsidP="001C2C86">
            <w:pPr>
              <w:jc w:val="both"/>
              <w:rPr>
                <w:rFonts w:eastAsia="Calibri" w:cs="Arial"/>
                <w:b/>
                <w:i/>
                <w:sz w:val="20"/>
              </w:rPr>
            </w:pPr>
          </w:p>
        </w:tc>
        <w:tc>
          <w:tcPr>
            <w:tcW w:w="1859" w:type="dxa"/>
          </w:tcPr>
          <w:p w14:paraId="20782F90" w14:textId="77777777" w:rsidR="001C2C86" w:rsidRPr="001C2C86" w:rsidRDefault="001C2C86" w:rsidP="001C2C86">
            <w:pPr>
              <w:jc w:val="both"/>
              <w:rPr>
                <w:rFonts w:eastAsia="Calibri" w:cs="Arial"/>
                <w:b/>
                <w:i/>
                <w:sz w:val="20"/>
              </w:rPr>
            </w:pPr>
          </w:p>
        </w:tc>
      </w:tr>
      <w:tr w:rsidR="001F6C26" w:rsidRPr="001C2C86" w14:paraId="50257F87" w14:textId="77777777" w:rsidTr="001E2C5F">
        <w:trPr>
          <w:jc w:val="center"/>
        </w:trPr>
        <w:tc>
          <w:tcPr>
            <w:tcW w:w="2328" w:type="dxa"/>
            <w:vAlign w:val="center"/>
          </w:tcPr>
          <w:p w14:paraId="56D43915" w14:textId="45BB5191" w:rsidR="006E7F4B" w:rsidRPr="001C2C86" w:rsidRDefault="001C2C86" w:rsidP="001C2C86">
            <w:pPr>
              <w:rPr>
                <w:rFonts w:eastAsia="Calibri" w:cs="Arial"/>
                <w:i/>
                <w:sz w:val="20"/>
              </w:rPr>
            </w:pPr>
            <w:r w:rsidRPr="001C2C86">
              <w:rPr>
                <w:rFonts w:eastAsia="Calibri" w:cs="Arial"/>
                <w:i/>
                <w:sz w:val="20"/>
              </w:rPr>
              <w:t>Animation/social</w:t>
            </w:r>
          </w:p>
        </w:tc>
        <w:tc>
          <w:tcPr>
            <w:tcW w:w="1504" w:type="dxa"/>
          </w:tcPr>
          <w:p w14:paraId="269EB97D" w14:textId="77777777" w:rsidR="001C2C86" w:rsidRPr="001C2C86" w:rsidRDefault="001C2C86" w:rsidP="001C2C86">
            <w:pPr>
              <w:jc w:val="both"/>
              <w:rPr>
                <w:rFonts w:eastAsia="Calibri" w:cs="Arial"/>
                <w:b/>
                <w:i/>
                <w:sz w:val="20"/>
              </w:rPr>
            </w:pPr>
          </w:p>
        </w:tc>
        <w:tc>
          <w:tcPr>
            <w:tcW w:w="1817" w:type="dxa"/>
          </w:tcPr>
          <w:p w14:paraId="323EC89A" w14:textId="77777777" w:rsidR="001C2C86" w:rsidRPr="001C2C86" w:rsidRDefault="001C2C86" w:rsidP="001C2C86">
            <w:pPr>
              <w:jc w:val="both"/>
              <w:rPr>
                <w:rFonts w:eastAsia="Calibri" w:cs="Arial"/>
                <w:b/>
                <w:i/>
                <w:sz w:val="20"/>
              </w:rPr>
            </w:pPr>
          </w:p>
        </w:tc>
        <w:tc>
          <w:tcPr>
            <w:tcW w:w="1859" w:type="dxa"/>
          </w:tcPr>
          <w:p w14:paraId="2DA28DC5" w14:textId="77777777" w:rsidR="001C2C86" w:rsidRPr="001C2C86" w:rsidRDefault="001C2C86" w:rsidP="001C2C86">
            <w:pPr>
              <w:jc w:val="both"/>
              <w:rPr>
                <w:rFonts w:eastAsia="Calibri" w:cs="Arial"/>
                <w:b/>
                <w:i/>
                <w:sz w:val="20"/>
              </w:rPr>
            </w:pPr>
          </w:p>
        </w:tc>
      </w:tr>
      <w:tr w:rsidR="001F6C26" w:rsidRPr="001C2C86" w14:paraId="4627A86C" w14:textId="77777777" w:rsidTr="001E2C5F">
        <w:trPr>
          <w:jc w:val="center"/>
        </w:trPr>
        <w:tc>
          <w:tcPr>
            <w:tcW w:w="2328" w:type="dxa"/>
            <w:vAlign w:val="center"/>
          </w:tcPr>
          <w:p w14:paraId="499A4A64" w14:textId="77777777" w:rsidR="001C2C86" w:rsidRPr="001C2C86" w:rsidRDefault="001C2C86" w:rsidP="001C2C86">
            <w:pPr>
              <w:rPr>
                <w:rFonts w:eastAsia="Calibri" w:cs="Arial"/>
                <w:i/>
                <w:sz w:val="20"/>
              </w:rPr>
            </w:pPr>
            <w:r w:rsidRPr="001C2C86">
              <w:rPr>
                <w:rFonts w:eastAsia="Calibri" w:cs="Arial"/>
                <w:i/>
                <w:sz w:val="20"/>
              </w:rPr>
              <w:t>ASH/AVS</w:t>
            </w:r>
          </w:p>
        </w:tc>
        <w:tc>
          <w:tcPr>
            <w:tcW w:w="1504" w:type="dxa"/>
          </w:tcPr>
          <w:p w14:paraId="3F24AAD5" w14:textId="77777777" w:rsidR="001C2C86" w:rsidRPr="001C2C86" w:rsidRDefault="001C2C86" w:rsidP="001C2C86">
            <w:pPr>
              <w:jc w:val="both"/>
              <w:rPr>
                <w:rFonts w:eastAsia="Calibri" w:cs="Arial"/>
                <w:b/>
                <w:i/>
                <w:sz w:val="20"/>
              </w:rPr>
            </w:pPr>
          </w:p>
        </w:tc>
        <w:tc>
          <w:tcPr>
            <w:tcW w:w="1817" w:type="dxa"/>
          </w:tcPr>
          <w:p w14:paraId="7CBA724F" w14:textId="77777777" w:rsidR="001C2C86" w:rsidRPr="001C2C86" w:rsidRDefault="001C2C86" w:rsidP="001C2C86">
            <w:pPr>
              <w:jc w:val="both"/>
              <w:rPr>
                <w:rFonts w:eastAsia="Calibri" w:cs="Arial"/>
                <w:b/>
                <w:i/>
                <w:sz w:val="20"/>
              </w:rPr>
            </w:pPr>
          </w:p>
        </w:tc>
        <w:tc>
          <w:tcPr>
            <w:tcW w:w="1859" w:type="dxa"/>
          </w:tcPr>
          <w:p w14:paraId="17C0451A" w14:textId="77777777" w:rsidR="001C2C86" w:rsidRPr="001C2C86" w:rsidRDefault="001C2C86" w:rsidP="001C2C86">
            <w:pPr>
              <w:jc w:val="both"/>
              <w:rPr>
                <w:rFonts w:eastAsia="Calibri" w:cs="Arial"/>
                <w:b/>
                <w:i/>
                <w:sz w:val="20"/>
              </w:rPr>
            </w:pPr>
          </w:p>
        </w:tc>
      </w:tr>
      <w:tr w:rsidR="001F6C26" w:rsidRPr="001C2C86" w14:paraId="2191A420" w14:textId="77777777" w:rsidTr="001E2C5F">
        <w:trPr>
          <w:jc w:val="center"/>
        </w:trPr>
        <w:tc>
          <w:tcPr>
            <w:tcW w:w="2328" w:type="dxa"/>
            <w:vAlign w:val="center"/>
          </w:tcPr>
          <w:p w14:paraId="7A7516FD" w14:textId="77777777" w:rsidR="001C2C86" w:rsidRPr="001C2C86" w:rsidRDefault="001C2C86" w:rsidP="001C2C86">
            <w:pPr>
              <w:rPr>
                <w:rFonts w:eastAsia="Calibri" w:cs="Arial"/>
                <w:i/>
                <w:sz w:val="20"/>
              </w:rPr>
            </w:pPr>
            <w:r w:rsidRPr="001C2C86">
              <w:rPr>
                <w:rFonts w:eastAsia="Calibri" w:cs="Arial"/>
                <w:i/>
                <w:sz w:val="20"/>
              </w:rPr>
              <w:t>AS/AMP</w:t>
            </w:r>
          </w:p>
        </w:tc>
        <w:tc>
          <w:tcPr>
            <w:tcW w:w="1504" w:type="dxa"/>
          </w:tcPr>
          <w:p w14:paraId="78FFED5B" w14:textId="77777777" w:rsidR="001C2C86" w:rsidRPr="001C2C86" w:rsidRDefault="001C2C86" w:rsidP="001C2C86">
            <w:pPr>
              <w:jc w:val="both"/>
              <w:rPr>
                <w:rFonts w:eastAsia="Calibri" w:cs="Arial"/>
                <w:b/>
                <w:i/>
                <w:sz w:val="20"/>
              </w:rPr>
            </w:pPr>
          </w:p>
        </w:tc>
        <w:tc>
          <w:tcPr>
            <w:tcW w:w="1817" w:type="dxa"/>
          </w:tcPr>
          <w:p w14:paraId="0D41A93C" w14:textId="77777777" w:rsidR="001C2C86" w:rsidRPr="001C2C86" w:rsidRDefault="001C2C86" w:rsidP="001C2C86">
            <w:pPr>
              <w:jc w:val="both"/>
              <w:rPr>
                <w:rFonts w:eastAsia="Calibri" w:cs="Arial"/>
                <w:b/>
                <w:i/>
                <w:sz w:val="20"/>
              </w:rPr>
            </w:pPr>
          </w:p>
        </w:tc>
        <w:tc>
          <w:tcPr>
            <w:tcW w:w="1859" w:type="dxa"/>
          </w:tcPr>
          <w:p w14:paraId="2B0608F0" w14:textId="77777777" w:rsidR="001C2C86" w:rsidRPr="001C2C86" w:rsidRDefault="001C2C86" w:rsidP="001C2C86">
            <w:pPr>
              <w:jc w:val="both"/>
              <w:rPr>
                <w:rFonts w:eastAsia="Calibri" w:cs="Arial"/>
                <w:b/>
                <w:i/>
                <w:sz w:val="20"/>
              </w:rPr>
            </w:pPr>
          </w:p>
        </w:tc>
      </w:tr>
      <w:tr w:rsidR="001F6C26" w:rsidRPr="001C2C86" w14:paraId="74014D5E" w14:textId="77777777" w:rsidTr="001E2C5F">
        <w:trPr>
          <w:jc w:val="center"/>
        </w:trPr>
        <w:tc>
          <w:tcPr>
            <w:tcW w:w="2328" w:type="dxa"/>
            <w:vAlign w:val="center"/>
          </w:tcPr>
          <w:p w14:paraId="6B52174B" w14:textId="77777777" w:rsidR="001C2C86" w:rsidRPr="001C2C86" w:rsidRDefault="001C2C86" w:rsidP="001C2C86">
            <w:pPr>
              <w:rPr>
                <w:rFonts w:eastAsia="Calibri" w:cs="Arial"/>
                <w:i/>
                <w:sz w:val="20"/>
              </w:rPr>
            </w:pPr>
            <w:r w:rsidRPr="001C2C86">
              <w:rPr>
                <w:rFonts w:eastAsia="Calibri" w:cs="Arial"/>
                <w:i/>
                <w:sz w:val="20"/>
              </w:rPr>
              <w:t>ASG</w:t>
            </w:r>
          </w:p>
        </w:tc>
        <w:tc>
          <w:tcPr>
            <w:tcW w:w="1504" w:type="dxa"/>
          </w:tcPr>
          <w:p w14:paraId="475496E0" w14:textId="77777777" w:rsidR="001C2C86" w:rsidRPr="001C2C86" w:rsidRDefault="001C2C86" w:rsidP="001C2C86">
            <w:pPr>
              <w:jc w:val="both"/>
              <w:rPr>
                <w:rFonts w:eastAsia="Calibri" w:cs="Arial"/>
                <w:b/>
                <w:i/>
                <w:sz w:val="20"/>
              </w:rPr>
            </w:pPr>
          </w:p>
        </w:tc>
        <w:tc>
          <w:tcPr>
            <w:tcW w:w="1817" w:type="dxa"/>
          </w:tcPr>
          <w:p w14:paraId="132CE851" w14:textId="77777777" w:rsidR="001C2C86" w:rsidRPr="001C2C86" w:rsidRDefault="001C2C86" w:rsidP="001C2C86">
            <w:pPr>
              <w:jc w:val="both"/>
              <w:rPr>
                <w:rFonts w:eastAsia="Calibri" w:cs="Arial"/>
                <w:b/>
                <w:i/>
                <w:sz w:val="20"/>
              </w:rPr>
            </w:pPr>
          </w:p>
        </w:tc>
        <w:tc>
          <w:tcPr>
            <w:tcW w:w="1859" w:type="dxa"/>
          </w:tcPr>
          <w:p w14:paraId="3CD93634" w14:textId="77777777" w:rsidR="001C2C86" w:rsidRPr="001C2C86" w:rsidRDefault="001C2C86" w:rsidP="001C2C86">
            <w:pPr>
              <w:jc w:val="both"/>
              <w:rPr>
                <w:rFonts w:eastAsia="Calibri" w:cs="Arial"/>
                <w:b/>
                <w:i/>
                <w:sz w:val="20"/>
              </w:rPr>
            </w:pPr>
          </w:p>
        </w:tc>
      </w:tr>
      <w:tr w:rsidR="001F6C26" w:rsidRPr="001C2C86" w14:paraId="1CA4769B" w14:textId="77777777" w:rsidTr="001E2C5F">
        <w:trPr>
          <w:jc w:val="center"/>
        </w:trPr>
        <w:tc>
          <w:tcPr>
            <w:tcW w:w="2328" w:type="dxa"/>
            <w:vAlign w:val="center"/>
          </w:tcPr>
          <w:p w14:paraId="7101FF3D" w14:textId="77777777" w:rsidR="001C2C86" w:rsidRPr="001C2C86" w:rsidRDefault="001C2C86" w:rsidP="001C2C86">
            <w:pPr>
              <w:rPr>
                <w:rFonts w:eastAsia="Calibri" w:cs="Arial"/>
                <w:i/>
                <w:sz w:val="20"/>
              </w:rPr>
            </w:pPr>
            <w:r w:rsidRPr="001C2C86">
              <w:rPr>
                <w:rFonts w:eastAsia="Calibri" w:cs="Arial"/>
                <w:i/>
                <w:sz w:val="20"/>
              </w:rPr>
              <w:t>IDE</w:t>
            </w:r>
          </w:p>
        </w:tc>
        <w:tc>
          <w:tcPr>
            <w:tcW w:w="1504" w:type="dxa"/>
          </w:tcPr>
          <w:p w14:paraId="74A9BD2B" w14:textId="77777777" w:rsidR="001C2C86" w:rsidRPr="001C2C86" w:rsidRDefault="001C2C86" w:rsidP="001C2C86">
            <w:pPr>
              <w:jc w:val="both"/>
              <w:rPr>
                <w:rFonts w:eastAsia="Calibri" w:cs="Arial"/>
                <w:b/>
                <w:i/>
                <w:sz w:val="20"/>
              </w:rPr>
            </w:pPr>
          </w:p>
        </w:tc>
        <w:tc>
          <w:tcPr>
            <w:tcW w:w="1817" w:type="dxa"/>
          </w:tcPr>
          <w:p w14:paraId="2ECB1E1F" w14:textId="77777777" w:rsidR="001C2C86" w:rsidRPr="001C2C86" w:rsidRDefault="001C2C86" w:rsidP="001C2C86">
            <w:pPr>
              <w:jc w:val="both"/>
              <w:rPr>
                <w:rFonts w:eastAsia="Calibri" w:cs="Arial"/>
                <w:b/>
                <w:i/>
                <w:sz w:val="20"/>
              </w:rPr>
            </w:pPr>
          </w:p>
        </w:tc>
        <w:tc>
          <w:tcPr>
            <w:tcW w:w="1859" w:type="dxa"/>
          </w:tcPr>
          <w:p w14:paraId="414F5CB6" w14:textId="77777777" w:rsidR="001C2C86" w:rsidRPr="001C2C86" w:rsidRDefault="001C2C86" w:rsidP="001C2C86">
            <w:pPr>
              <w:jc w:val="both"/>
              <w:rPr>
                <w:rFonts w:eastAsia="Calibri" w:cs="Arial"/>
                <w:b/>
                <w:i/>
                <w:sz w:val="20"/>
              </w:rPr>
            </w:pPr>
          </w:p>
        </w:tc>
      </w:tr>
      <w:tr w:rsidR="001F6C26" w:rsidRPr="001C2C86" w14:paraId="7426F67C" w14:textId="77777777" w:rsidTr="001E2C5F">
        <w:trPr>
          <w:jc w:val="center"/>
        </w:trPr>
        <w:tc>
          <w:tcPr>
            <w:tcW w:w="2328" w:type="dxa"/>
            <w:vAlign w:val="center"/>
          </w:tcPr>
          <w:p w14:paraId="6C66CC88" w14:textId="77777777" w:rsidR="001C2C86" w:rsidRPr="001C2C86" w:rsidRDefault="001C2C86" w:rsidP="001C2C86">
            <w:pPr>
              <w:rPr>
                <w:rFonts w:eastAsia="Calibri" w:cs="Arial"/>
                <w:i/>
                <w:sz w:val="20"/>
              </w:rPr>
            </w:pPr>
            <w:r w:rsidRPr="001C2C86">
              <w:rPr>
                <w:rFonts w:eastAsia="Calibri" w:cs="Arial"/>
                <w:i/>
                <w:sz w:val="20"/>
              </w:rPr>
              <w:t>IDEC</w:t>
            </w:r>
          </w:p>
        </w:tc>
        <w:tc>
          <w:tcPr>
            <w:tcW w:w="1504" w:type="dxa"/>
          </w:tcPr>
          <w:p w14:paraId="3EC16E66" w14:textId="77777777" w:rsidR="001C2C86" w:rsidRPr="001C2C86" w:rsidRDefault="001C2C86" w:rsidP="001C2C86">
            <w:pPr>
              <w:jc w:val="both"/>
              <w:rPr>
                <w:rFonts w:eastAsia="Calibri" w:cs="Arial"/>
                <w:b/>
                <w:i/>
                <w:sz w:val="20"/>
              </w:rPr>
            </w:pPr>
          </w:p>
        </w:tc>
        <w:tc>
          <w:tcPr>
            <w:tcW w:w="1817" w:type="dxa"/>
          </w:tcPr>
          <w:p w14:paraId="1DB51599" w14:textId="77777777" w:rsidR="001C2C86" w:rsidRPr="001C2C86" w:rsidRDefault="001C2C86" w:rsidP="001C2C86">
            <w:pPr>
              <w:jc w:val="both"/>
              <w:rPr>
                <w:rFonts w:eastAsia="Calibri" w:cs="Arial"/>
                <w:b/>
                <w:i/>
                <w:sz w:val="20"/>
              </w:rPr>
            </w:pPr>
          </w:p>
        </w:tc>
        <w:tc>
          <w:tcPr>
            <w:tcW w:w="1859" w:type="dxa"/>
          </w:tcPr>
          <w:p w14:paraId="470A608E" w14:textId="77777777" w:rsidR="001C2C86" w:rsidRPr="001C2C86" w:rsidRDefault="001C2C86" w:rsidP="001C2C86">
            <w:pPr>
              <w:jc w:val="both"/>
              <w:rPr>
                <w:rFonts w:eastAsia="Calibri" w:cs="Arial"/>
                <w:b/>
                <w:i/>
                <w:sz w:val="20"/>
              </w:rPr>
            </w:pPr>
          </w:p>
        </w:tc>
      </w:tr>
      <w:tr w:rsidR="001F6C26" w:rsidRPr="001C2C86" w14:paraId="65482AA6" w14:textId="77777777" w:rsidTr="001E2C5F">
        <w:trPr>
          <w:jc w:val="center"/>
        </w:trPr>
        <w:tc>
          <w:tcPr>
            <w:tcW w:w="2328" w:type="dxa"/>
            <w:vAlign w:val="center"/>
          </w:tcPr>
          <w:p w14:paraId="15CAD727" w14:textId="77777777" w:rsidR="001C2C86" w:rsidRPr="001C2C86" w:rsidRDefault="001C2C86" w:rsidP="001C2C86">
            <w:pPr>
              <w:rPr>
                <w:rFonts w:eastAsia="Calibri" w:cs="Arial"/>
                <w:i/>
                <w:sz w:val="20"/>
              </w:rPr>
            </w:pPr>
            <w:r w:rsidRPr="001C2C86">
              <w:rPr>
                <w:rFonts w:eastAsia="Calibri" w:cs="Arial"/>
                <w:i/>
                <w:sz w:val="20"/>
              </w:rPr>
              <w:t>Médecin coordonnateur</w:t>
            </w:r>
          </w:p>
        </w:tc>
        <w:tc>
          <w:tcPr>
            <w:tcW w:w="1504" w:type="dxa"/>
          </w:tcPr>
          <w:p w14:paraId="21ACC06C" w14:textId="77777777" w:rsidR="001C2C86" w:rsidRPr="001C2C86" w:rsidRDefault="001C2C86" w:rsidP="001C2C86">
            <w:pPr>
              <w:jc w:val="both"/>
              <w:rPr>
                <w:rFonts w:eastAsia="Calibri" w:cs="Arial"/>
                <w:b/>
                <w:i/>
                <w:sz w:val="20"/>
              </w:rPr>
            </w:pPr>
          </w:p>
        </w:tc>
        <w:tc>
          <w:tcPr>
            <w:tcW w:w="1817" w:type="dxa"/>
          </w:tcPr>
          <w:p w14:paraId="7B5EAD1F" w14:textId="77777777" w:rsidR="001C2C86" w:rsidRPr="001C2C86" w:rsidRDefault="001C2C86" w:rsidP="001C2C86">
            <w:pPr>
              <w:jc w:val="both"/>
              <w:rPr>
                <w:rFonts w:eastAsia="Calibri" w:cs="Arial"/>
                <w:b/>
                <w:i/>
                <w:sz w:val="20"/>
              </w:rPr>
            </w:pPr>
          </w:p>
        </w:tc>
        <w:tc>
          <w:tcPr>
            <w:tcW w:w="1859" w:type="dxa"/>
          </w:tcPr>
          <w:p w14:paraId="7A247FCF" w14:textId="77777777" w:rsidR="001C2C86" w:rsidRPr="001C2C86" w:rsidRDefault="001C2C86" w:rsidP="001C2C86">
            <w:pPr>
              <w:jc w:val="both"/>
              <w:rPr>
                <w:rFonts w:eastAsia="Calibri" w:cs="Arial"/>
                <w:b/>
                <w:i/>
                <w:sz w:val="20"/>
              </w:rPr>
            </w:pPr>
          </w:p>
        </w:tc>
      </w:tr>
      <w:tr w:rsidR="001F6C26" w:rsidRPr="001C2C86" w14:paraId="3E73AEEC" w14:textId="77777777" w:rsidTr="001E2C5F">
        <w:trPr>
          <w:jc w:val="center"/>
        </w:trPr>
        <w:tc>
          <w:tcPr>
            <w:tcW w:w="2328" w:type="dxa"/>
            <w:vAlign w:val="center"/>
          </w:tcPr>
          <w:p w14:paraId="1C99054A" w14:textId="77777777" w:rsidR="001C2C86" w:rsidRPr="001C2C86" w:rsidRDefault="001C2C86" w:rsidP="001C2C86">
            <w:pPr>
              <w:rPr>
                <w:rFonts w:eastAsia="Calibri" w:cs="Arial"/>
                <w:i/>
                <w:sz w:val="20"/>
              </w:rPr>
            </w:pPr>
            <w:r w:rsidRPr="001C2C86">
              <w:rPr>
                <w:rFonts w:eastAsia="Calibri" w:cs="Arial"/>
                <w:i/>
                <w:sz w:val="20"/>
              </w:rPr>
              <w:t>Psychomotricien</w:t>
            </w:r>
          </w:p>
        </w:tc>
        <w:tc>
          <w:tcPr>
            <w:tcW w:w="1504" w:type="dxa"/>
          </w:tcPr>
          <w:p w14:paraId="356C9956" w14:textId="77777777" w:rsidR="001C2C86" w:rsidRPr="001C2C86" w:rsidRDefault="001C2C86" w:rsidP="001C2C86">
            <w:pPr>
              <w:jc w:val="both"/>
              <w:rPr>
                <w:rFonts w:eastAsia="Calibri" w:cs="Arial"/>
                <w:b/>
                <w:i/>
                <w:sz w:val="20"/>
              </w:rPr>
            </w:pPr>
          </w:p>
        </w:tc>
        <w:tc>
          <w:tcPr>
            <w:tcW w:w="1817" w:type="dxa"/>
          </w:tcPr>
          <w:p w14:paraId="22434D96" w14:textId="77777777" w:rsidR="001C2C86" w:rsidRPr="001C2C86" w:rsidRDefault="001C2C86" w:rsidP="001C2C86">
            <w:pPr>
              <w:jc w:val="both"/>
              <w:rPr>
                <w:rFonts w:eastAsia="Calibri" w:cs="Arial"/>
                <w:b/>
                <w:i/>
                <w:sz w:val="20"/>
              </w:rPr>
            </w:pPr>
          </w:p>
        </w:tc>
        <w:tc>
          <w:tcPr>
            <w:tcW w:w="1859" w:type="dxa"/>
          </w:tcPr>
          <w:p w14:paraId="0B044910" w14:textId="77777777" w:rsidR="001C2C86" w:rsidRPr="001C2C86" w:rsidRDefault="001C2C86" w:rsidP="001C2C86">
            <w:pPr>
              <w:jc w:val="both"/>
              <w:rPr>
                <w:rFonts w:eastAsia="Calibri" w:cs="Arial"/>
                <w:b/>
                <w:i/>
                <w:sz w:val="20"/>
              </w:rPr>
            </w:pPr>
          </w:p>
        </w:tc>
      </w:tr>
      <w:tr w:rsidR="001F6C26" w:rsidRPr="001C2C86" w14:paraId="2DE446A2" w14:textId="77777777" w:rsidTr="001E2C5F">
        <w:trPr>
          <w:jc w:val="center"/>
        </w:trPr>
        <w:tc>
          <w:tcPr>
            <w:tcW w:w="2328" w:type="dxa"/>
            <w:vAlign w:val="center"/>
          </w:tcPr>
          <w:p w14:paraId="770A71D7" w14:textId="77777777" w:rsidR="001C2C86" w:rsidRPr="001C2C86" w:rsidRDefault="001C2C86" w:rsidP="001C2C86">
            <w:pPr>
              <w:rPr>
                <w:rFonts w:eastAsia="Calibri" w:cs="Arial"/>
                <w:i/>
                <w:sz w:val="20"/>
              </w:rPr>
            </w:pPr>
            <w:r w:rsidRPr="001C2C86">
              <w:rPr>
                <w:rFonts w:eastAsia="Calibri" w:cs="Arial"/>
                <w:i/>
                <w:sz w:val="20"/>
              </w:rPr>
              <w:t>Ergothérapeute</w:t>
            </w:r>
          </w:p>
        </w:tc>
        <w:tc>
          <w:tcPr>
            <w:tcW w:w="1504" w:type="dxa"/>
          </w:tcPr>
          <w:p w14:paraId="66BE4AB3" w14:textId="77777777" w:rsidR="001C2C86" w:rsidRPr="001C2C86" w:rsidRDefault="001C2C86" w:rsidP="001C2C86">
            <w:pPr>
              <w:jc w:val="both"/>
              <w:rPr>
                <w:rFonts w:eastAsia="Calibri" w:cs="Arial"/>
                <w:b/>
                <w:i/>
                <w:sz w:val="20"/>
              </w:rPr>
            </w:pPr>
          </w:p>
        </w:tc>
        <w:tc>
          <w:tcPr>
            <w:tcW w:w="1817" w:type="dxa"/>
          </w:tcPr>
          <w:p w14:paraId="2D44B023" w14:textId="77777777" w:rsidR="001C2C86" w:rsidRPr="001C2C86" w:rsidRDefault="001C2C86" w:rsidP="001C2C86">
            <w:pPr>
              <w:jc w:val="both"/>
              <w:rPr>
                <w:rFonts w:eastAsia="Calibri" w:cs="Arial"/>
                <w:b/>
                <w:i/>
                <w:sz w:val="20"/>
              </w:rPr>
            </w:pPr>
          </w:p>
        </w:tc>
        <w:tc>
          <w:tcPr>
            <w:tcW w:w="1859" w:type="dxa"/>
          </w:tcPr>
          <w:p w14:paraId="3F25F2E6" w14:textId="77777777" w:rsidR="001C2C86" w:rsidRPr="001C2C86" w:rsidRDefault="001C2C86" w:rsidP="001C2C86">
            <w:pPr>
              <w:jc w:val="both"/>
              <w:rPr>
                <w:rFonts w:eastAsia="Calibri" w:cs="Arial"/>
                <w:b/>
                <w:i/>
                <w:sz w:val="20"/>
              </w:rPr>
            </w:pPr>
          </w:p>
        </w:tc>
      </w:tr>
      <w:tr w:rsidR="001F6C26" w:rsidRPr="001C2C86" w14:paraId="64D65179" w14:textId="77777777" w:rsidTr="001E2C5F">
        <w:trPr>
          <w:jc w:val="center"/>
        </w:trPr>
        <w:tc>
          <w:tcPr>
            <w:tcW w:w="2328" w:type="dxa"/>
            <w:vAlign w:val="center"/>
          </w:tcPr>
          <w:p w14:paraId="29768FF7" w14:textId="77777777" w:rsidR="001C2C86" w:rsidRPr="001C2C86" w:rsidRDefault="001C2C86" w:rsidP="001C2C86">
            <w:pPr>
              <w:rPr>
                <w:rFonts w:eastAsia="Calibri" w:cs="Arial"/>
                <w:i/>
                <w:sz w:val="20"/>
              </w:rPr>
            </w:pPr>
            <w:r w:rsidRPr="001C2C86">
              <w:rPr>
                <w:rFonts w:eastAsia="Calibri" w:cs="Arial"/>
                <w:i/>
                <w:sz w:val="20"/>
              </w:rPr>
              <w:t>Psychologue</w:t>
            </w:r>
          </w:p>
        </w:tc>
        <w:tc>
          <w:tcPr>
            <w:tcW w:w="1504" w:type="dxa"/>
          </w:tcPr>
          <w:p w14:paraId="447DCBC6" w14:textId="77777777" w:rsidR="001C2C86" w:rsidRPr="001C2C86" w:rsidRDefault="001C2C86" w:rsidP="001C2C86">
            <w:pPr>
              <w:jc w:val="both"/>
              <w:rPr>
                <w:rFonts w:eastAsia="Calibri" w:cs="Arial"/>
                <w:b/>
                <w:i/>
                <w:sz w:val="20"/>
              </w:rPr>
            </w:pPr>
          </w:p>
        </w:tc>
        <w:tc>
          <w:tcPr>
            <w:tcW w:w="1817" w:type="dxa"/>
          </w:tcPr>
          <w:p w14:paraId="28FF4AFD" w14:textId="77777777" w:rsidR="001C2C86" w:rsidRPr="001C2C86" w:rsidRDefault="001C2C86" w:rsidP="001C2C86">
            <w:pPr>
              <w:jc w:val="both"/>
              <w:rPr>
                <w:rFonts w:eastAsia="Calibri" w:cs="Arial"/>
                <w:b/>
                <w:i/>
                <w:sz w:val="20"/>
              </w:rPr>
            </w:pPr>
          </w:p>
        </w:tc>
        <w:tc>
          <w:tcPr>
            <w:tcW w:w="1859" w:type="dxa"/>
          </w:tcPr>
          <w:p w14:paraId="64ECA081" w14:textId="77777777" w:rsidR="001C2C86" w:rsidRPr="001C2C86" w:rsidRDefault="001C2C86" w:rsidP="001C2C86">
            <w:pPr>
              <w:jc w:val="both"/>
              <w:rPr>
                <w:rFonts w:eastAsia="Calibri" w:cs="Arial"/>
                <w:b/>
                <w:i/>
                <w:sz w:val="20"/>
              </w:rPr>
            </w:pPr>
          </w:p>
        </w:tc>
      </w:tr>
      <w:tr w:rsidR="001F6C26" w:rsidRPr="001C2C86" w14:paraId="4236BD8A" w14:textId="77777777" w:rsidTr="001E2C5F">
        <w:trPr>
          <w:jc w:val="center"/>
        </w:trPr>
        <w:tc>
          <w:tcPr>
            <w:tcW w:w="2328" w:type="dxa"/>
            <w:vAlign w:val="center"/>
          </w:tcPr>
          <w:p w14:paraId="66AC8A28" w14:textId="165B9D95" w:rsidR="001C2C86" w:rsidRPr="001C2C86" w:rsidRDefault="001C2C86" w:rsidP="001C2C86">
            <w:pPr>
              <w:rPr>
                <w:rFonts w:eastAsia="Calibri" w:cs="Arial"/>
                <w:i/>
                <w:sz w:val="20"/>
              </w:rPr>
            </w:pPr>
            <w:r w:rsidRPr="001C2C86">
              <w:rPr>
                <w:rFonts w:eastAsia="Calibri" w:cs="Arial"/>
                <w:i/>
                <w:sz w:val="20"/>
              </w:rPr>
              <w:t>Autre personnel paramédical :</w:t>
            </w:r>
          </w:p>
        </w:tc>
        <w:tc>
          <w:tcPr>
            <w:tcW w:w="1504" w:type="dxa"/>
          </w:tcPr>
          <w:p w14:paraId="043CFC9F" w14:textId="77777777" w:rsidR="001C2C86" w:rsidRPr="001C2C86" w:rsidRDefault="001C2C86" w:rsidP="001C2C86">
            <w:pPr>
              <w:jc w:val="both"/>
              <w:rPr>
                <w:rFonts w:eastAsia="Calibri" w:cs="Arial"/>
                <w:b/>
                <w:i/>
                <w:sz w:val="20"/>
              </w:rPr>
            </w:pPr>
          </w:p>
        </w:tc>
        <w:tc>
          <w:tcPr>
            <w:tcW w:w="1817" w:type="dxa"/>
          </w:tcPr>
          <w:p w14:paraId="32B41C4E" w14:textId="77777777" w:rsidR="001C2C86" w:rsidRPr="001C2C86" w:rsidRDefault="001C2C86" w:rsidP="001C2C86">
            <w:pPr>
              <w:jc w:val="both"/>
              <w:rPr>
                <w:rFonts w:eastAsia="Calibri" w:cs="Arial"/>
                <w:b/>
                <w:i/>
                <w:sz w:val="20"/>
              </w:rPr>
            </w:pPr>
          </w:p>
        </w:tc>
        <w:tc>
          <w:tcPr>
            <w:tcW w:w="1859" w:type="dxa"/>
          </w:tcPr>
          <w:p w14:paraId="42AEAD2F" w14:textId="77777777" w:rsidR="001C2C86" w:rsidRPr="001C2C86" w:rsidRDefault="001C2C86" w:rsidP="001C2C86">
            <w:pPr>
              <w:jc w:val="both"/>
              <w:rPr>
                <w:rFonts w:eastAsia="Calibri" w:cs="Arial"/>
                <w:b/>
                <w:i/>
                <w:sz w:val="20"/>
              </w:rPr>
            </w:pPr>
          </w:p>
        </w:tc>
      </w:tr>
    </w:tbl>
    <w:p w14:paraId="1429FCC2" w14:textId="7D469E88" w:rsidR="001C2C86" w:rsidRDefault="001C2C86">
      <w:pPr>
        <w:jc w:val="both"/>
        <w:rPr>
          <w:rFonts w:eastAsia="Calibri" w:cs="Arial"/>
          <w:i/>
          <w:sz w:val="20"/>
        </w:rPr>
      </w:pPr>
    </w:p>
    <w:p w14:paraId="193CB51B" w14:textId="77777777" w:rsidR="00FD1699" w:rsidRDefault="00FD1699">
      <w:pPr>
        <w:jc w:val="both"/>
        <w:rPr>
          <w:rFonts w:eastAsia="Calibri" w:cs="Arial"/>
          <w:i/>
          <w:sz w:val="20"/>
        </w:rPr>
      </w:pPr>
    </w:p>
    <w:p w14:paraId="17A1CB84" w14:textId="6439C515" w:rsidR="001F6C26" w:rsidRPr="003C3754" w:rsidRDefault="001F6C26" w:rsidP="001F6C26">
      <w:pPr>
        <w:numPr>
          <w:ilvl w:val="0"/>
          <w:numId w:val="6"/>
        </w:numPr>
        <w:jc w:val="both"/>
        <w:rPr>
          <w:rFonts w:cs="Arial"/>
          <w:szCs w:val="22"/>
        </w:rPr>
      </w:pPr>
      <w:r>
        <w:rPr>
          <w:rFonts w:cs="Arial"/>
          <w:szCs w:val="22"/>
        </w:rPr>
        <w:t>F</w:t>
      </w:r>
      <w:r w:rsidRPr="003C3754">
        <w:rPr>
          <w:rFonts w:cs="Arial"/>
          <w:szCs w:val="22"/>
        </w:rPr>
        <w:t>ormation</w:t>
      </w:r>
      <w:r w:rsidR="002C76E0">
        <w:rPr>
          <w:rFonts w:cs="Arial"/>
          <w:szCs w:val="22"/>
        </w:rPr>
        <w:t>s</w:t>
      </w:r>
      <w:r w:rsidR="00500A06">
        <w:rPr>
          <w:rFonts w:cs="Arial"/>
          <w:szCs w:val="22"/>
        </w:rPr>
        <w:t xml:space="preserve"> envisagées et soutien</w:t>
      </w:r>
      <w:r w:rsidRPr="003C3754">
        <w:rPr>
          <w:rFonts w:cs="Arial"/>
          <w:szCs w:val="22"/>
        </w:rPr>
        <w:t xml:space="preserve"> des personnels </w:t>
      </w:r>
      <w:r w:rsidR="00500A06">
        <w:rPr>
          <w:rFonts w:cs="Arial"/>
          <w:szCs w:val="22"/>
        </w:rPr>
        <w:t xml:space="preserve">intervenant dans le cadre de l’HT </w:t>
      </w:r>
      <w:r w:rsidRPr="001F6C26">
        <w:rPr>
          <w:rFonts w:cs="Arial"/>
          <w:i/>
          <w:sz w:val="20"/>
          <w:szCs w:val="22"/>
        </w:rPr>
        <w:t xml:space="preserve">(détailler </w:t>
      </w:r>
      <w:r w:rsidR="00F8161F" w:rsidRPr="001F6C26">
        <w:rPr>
          <w:rFonts w:cs="Arial"/>
          <w:i/>
          <w:sz w:val="20"/>
          <w:szCs w:val="22"/>
        </w:rPr>
        <w:t>les formations envisagées</w:t>
      </w:r>
      <w:r w:rsidR="00F8161F">
        <w:rPr>
          <w:rFonts w:cs="Arial"/>
          <w:i/>
          <w:sz w:val="20"/>
          <w:szCs w:val="22"/>
        </w:rPr>
        <w:t xml:space="preserve"> et</w:t>
      </w:r>
      <w:r w:rsidR="00500A06">
        <w:rPr>
          <w:rFonts w:cs="Arial"/>
          <w:i/>
          <w:sz w:val="20"/>
          <w:szCs w:val="22"/>
        </w:rPr>
        <w:t xml:space="preserve"> préciser les dispositifs prévus pour l’accompagnement des missions </w:t>
      </w:r>
      <w:r w:rsidR="00500A06" w:rsidRPr="001F6C26">
        <w:rPr>
          <w:rFonts w:cs="Arial"/>
          <w:i/>
          <w:sz w:val="20"/>
          <w:szCs w:val="22"/>
        </w:rPr>
        <w:t>du personnel</w:t>
      </w:r>
      <w:r w:rsidRPr="001F6C26">
        <w:rPr>
          <w:rFonts w:cs="Arial"/>
          <w:i/>
          <w:sz w:val="20"/>
          <w:szCs w:val="22"/>
        </w:rPr>
        <w:t>)</w:t>
      </w:r>
      <w:r>
        <w:rPr>
          <w:rFonts w:cs="Arial"/>
          <w:i/>
          <w:sz w:val="20"/>
          <w:szCs w:val="22"/>
        </w:rPr>
        <w:t xml:space="preserve"> </w:t>
      </w:r>
      <w:r w:rsidRPr="003C3754">
        <w:rPr>
          <w:rFonts w:cs="Arial"/>
          <w:szCs w:val="22"/>
        </w:rPr>
        <w:t xml:space="preserve">: </w:t>
      </w:r>
    </w:p>
    <w:p w14:paraId="61131069" w14:textId="0D27CACA" w:rsidR="001C2C86" w:rsidRDefault="001C2C86">
      <w:pPr>
        <w:jc w:val="both"/>
        <w:rPr>
          <w:rFonts w:eastAsia="Calibri" w:cs="Arial"/>
          <w:i/>
          <w:sz w:val="20"/>
        </w:rPr>
      </w:pPr>
    </w:p>
    <w:p w14:paraId="4A9B5E28" w14:textId="3F13B4CB" w:rsidR="001C2C86" w:rsidRDefault="00CE16C1">
      <w:pPr>
        <w:jc w:val="both"/>
        <w:rPr>
          <w:rFonts w:eastAsia="Calibri" w:cs="Arial"/>
          <w:i/>
          <w:sz w:val="20"/>
        </w:rPr>
      </w:pPr>
      <w:r w:rsidRPr="00B02589">
        <w:rPr>
          <w:rFonts w:eastAsia="Calibri" w:cs="Arial"/>
          <w:i/>
          <w:noProof/>
          <w:sz w:val="20"/>
        </w:rPr>
        <w:lastRenderedPageBreak/>
        <mc:AlternateContent>
          <mc:Choice Requires="wps">
            <w:drawing>
              <wp:inline distT="0" distB="0" distL="0" distR="0" wp14:anchorId="23975CA1" wp14:editId="00C9413E">
                <wp:extent cx="6096000" cy="2057400"/>
                <wp:effectExtent l="0" t="0" r="19050" b="19050"/>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57400"/>
                        </a:xfrm>
                        <a:prstGeom prst="rect">
                          <a:avLst/>
                        </a:prstGeom>
                        <a:solidFill>
                          <a:srgbClr val="FFFFFF"/>
                        </a:solidFill>
                        <a:ln w="9525">
                          <a:solidFill>
                            <a:srgbClr val="000000"/>
                          </a:solidFill>
                          <a:miter lim="800000"/>
                          <a:headEnd/>
                          <a:tailEnd/>
                        </a:ln>
                      </wps:spPr>
                      <wps:txbx>
                        <w:txbxContent>
                          <w:p w14:paraId="3AE7348D" w14:textId="77777777" w:rsidR="00CE16C1" w:rsidRDefault="00CE16C1" w:rsidP="00CE16C1"/>
                        </w:txbxContent>
                      </wps:txbx>
                      <wps:bodyPr rot="0" vert="horz" wrap="square" lIns="91440" tIns="45720" rIns="91440" bIns="45720" anchor="t" anchorCtr="0">
                        <a:noAutofit/>
                      </wps:bodyPr>
                    </wps:wsp>
                  </a:graphicData>
                </a:graphic>
              </wp:inline>
            </w:drawing>
          </mc:Choice>
          <mc:Fallback>
            <w:pict>
              <v:shape w14:anchorId="23975CA1" id="_x0000_s1038" type="#_x0000_t202" style="width:480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">
                <v:textbox>
                  <w:txbxContent>
                    <w:p w14:paraId="3AE7348D" w14:textId="77777777" w:rsidR="00CE16C1" w:rsidRDefault="00CE16C1" w:rsidP="00CE16C1"/>
                  </w:txbxContent>
                </v:textbox>
                <w10:anchorlock/>
              </v:shape>
            </w:pict>
          </mc:Fallback>
        </mc:AlternateContent>
      </w:r>
    </w:p>
    <w:p w14:paraId="4A6F2FEE" w14:textId="13DB3A8E" w:rsidR="001C2C86" w:rsidRDefault="001C2C86">
      <w:pPr>
        <w:jc w:val="both"/>
        <w:rPr>
          <w:rFonts w:eastAsia="Calibri" w:cs="Arial"/>
          <w:i/>
          <w:sz w:val="20"/>
        </w:rPr>
      </w:pPr>
    </w:p>
    <w:p w14:paraId="247212E9" w14:textId="77777777" w:rsidR="00713CE7" w:rsidRDefault="00713CE7">
      <w:pPr>
        <w:jc w:val="both"/>
        <w:rPr>
          <w:rFonts w:eastAsia="Calibri" w:cs="Arial"/>
          <w:i/>
          <w:sz w:val="20"/>
        </w:rPr>
      </w:pPr>
    </w:p>
    <w:p w14:paraId="4177A5A4" w14:textId="77777777" w:rsidR="00713CE7" w:rsidRDefault="00713CE7">
      <w:pPr>
        <w:jc w:val="both"/>
        <w:rPr>
          <w:rFonts w:eastAsia="Calibri" w:cs="Arial"/>
          <w:i/>
          <w:sz w:val="20"/>
        </w:rPr>
      </w:pPr>
    </w:p>
    <w:p w14:paraId="061A36E6" w14:textId="64DF5850" w:rsidR="00500A06" w:rsidRDefault="00500A06" w:rsidP="00500A06">
      <w:pPr>
        <w:pStyle w:val="Paragraphedeliste"/>
        <w:numPr>
          <w:ilvl w:val="0"/>
          <w:numId w:val="14"/>
        </w:numPr>
        <w:spacing w:after="160" w:line="259" w:lineRule="auto"/>
        <w:jc w:val="both"/>
        <w:rPr>
          <w:rFonts w:asciiTheme="minorHAnsi" w:eastAsiaTheme="minorHAnsi" w:hAnsiTheme="minorHAnsi" w:cstheme="minorBidi"/>
          <w:b/>
          <w:bCs/>
          <w:color w:val="2E74B5" w:themeColor="accent1" w:themeShade="BF"/>
          <w:sz w:val="28"/>
          <w:szCs w:val="32"/>
          <w:u w:val="single"/>
          <w:lang w:eastAsia="en-US"/>
        </w:rPr>
      </w:pPr>
      <w:r>
        <w:rPr>
          <w:rFonts w:asciiTheme="minorHAnsi" w:eastAsiaTheme="minorHAnsi" w:hAnsiTheme="minorHAnsi" w:cstheme="minorBidi"/>
          <w:b/>
          <w:bCs/>
          <w:color w:val="2E74B5" w:themeColor="accent1" w:themeShade="BF"/>
          <w:sz w:val="28"/>
          <w:szCs w:val="32"/>
          <w:u w:val="single"/>
          <w:lang w:eastAsia="en-US"/>
        </w:rPr>
        <w:t>Locaux</w:t>
      </w:r>
      <w:r w:rsidRPr="00481389">
        <w:rPr>
          <w:rFonts w:asciiTheme="minorHAnsi" w:eastAsiaTheme="minorHAnsi" w:hAnsiTheme="minorHAnsi" w:cstheme="minorBidi"/>
          <w:b/>
          <w:bCs/>
          <w:color w:val="2E74B5" w:themeColor="accent1" w:themeShade="BF"/>
          <w:sz w:val="28"/>
          <w:szCs w:val="32"/>
          <w:u w:val="single"/>
          <w:lang w:eastAsia="en-US"/>
        </w:rPr>
        <w:t> :</w:t>
      </w:r>
    </w:p>
    <w:p w14:paraId="674BE12F" w14:textId="77777777" w:rsidR="00970DB1" w:rsidRPr="00970DB1" w:rsidRDefault="00970DB1" w:rsidP="00970DB1">
      <w:pPr>
        <w:jc w:val="both"/>
        <w:rPr>
          <w:rFonts w:eastAsia="Calibri" w:cs="Arial"/>
          <w:i/>
          <w:sz w:val="20"/>
        </w:rPr>
      </w:pPr>
    </w:p>
    <w:p w14:paraId="379648E8" w14:textId="695094DE" w:rsidR="00970DB1" w:rsidRDefault="00970DB1" w:rsidP="00970DB1">
      <w:pPr>
        <w:pStyle w:val="Paragraphedeliste"/>
        <w:numPr>
          <w:ilvl w:val="0"/>
          <w:numId w:val="18"/>
        </w:numPr>
        <w:jc w:val="both"/>
        <w:rPr>
          <w:rFonts w:eastAsia="Calibri" w:cs="Arial"/>
          <w:i/>
          <w:sz w:val="20"/>
        </w:rPr>
      </w:pPr>
      <w:r w:rsidRPr="00970DB1">
        <w:rPr>
          <w:rFonts w:eastAsia="Calibri" w:cs="Arial"/>
          <w:i/>
          <w:sz w:val="20"/>
        </w:rPr>
        <w:t>Descriptif des locaux d’activité </w:t>
      </w:r>
      <w:r w:rsidRPr="005B6890">
        <w:rPr>
          <w:rFonts w:eastAsia="Calibri" w:cs="Arial"/>
          <w:i/>
          <w:sz w:val="20"/>
        </w:rPr>
        <w:t>(joindre le plan des locaux avec l’indication de leur fonction, surface, équipement et mobilier</w:t>
      </w:r>
      <w:r>
        <w:rPr>
          <w:rFonts w:eastAsia="Calibri" w:cs="Arial"/>
          <w:i/>
          <w:sz w:val="20"/>
        </w:rPr>
        <w:t>, réalisation de travaux avec délais prévus</w:t>
      </w:r>
      <w:r w:rsidRPr="005B6890">
        <w:rPr>
          <w:rFonts w:eastAsia="Calibri" w:cs="Arial"/>
          <w:i/>
          <w:sz w:val="20"/>
        </w:rPr>
        <w:t>)</w:t>
      </w:r>
      <w:r>
        <w:rPr>
          <w:rFonts w:eastAsia="Calibri" w:cs="Arial"/>
          <w:i/>
          <w:sz w:val="20"/>
        </w:rPr>
        <w:t xml:space="preserve"> </w:t>
      </w:r>
      <w:r w:rsidRPr="00970DB1">
        <w:rPr>
          <w:rFonts w:eastAsia="Calibri" w:cs="Arial"/>
          <w:i/>
          <w:sz w:val="20"/>
        </w:rPr>
        <w:t xml:space="preserve">: </w:t>
      </w:r>
    </w:p>
    <w:p w14:paraId="437D44D8" w14:textId="291E4469" w:rsidR="00970DB1" w:rsidRPr="00970DB1" w:rsidRDefault="00970DB1" w:rsidP="00970DB1">
      <w:pPr>
        <w:jc w:val="both"/>
        <w:rPr>
          <w:rFonts w:eastAsia="Calibri" w:cs="Arial"/>
          <w:i/>
          <w:sz w:val="20"/>
        </w:rPr>
      </w:pPr>
    </w:p>
    <w:p w14:paraId="432E3A1C" w14:textId="229BE586" w:rsidR="001C2C86" w:rsidRDefault="00970DB1">
      <w:pPr>
        <w:jc w:val="both"/>
        <w:rPr>
          <w:rFonts w:eastAsia="Calibri" w:cs="Arial"/>
          <w:i/>
          <w:sz w:val="20"/>
        </w:rPr>
      </w:pPr>
      <w:r w:rsidRPr="00CE16C1">
        <w:rPr>
          <w:rFonts w:eastAsia="Calibri" w:cs="Arial"/>
          <w:i/>
          <w:noProof/>
          <w:sz w:val="20"/>
        </w:rPr>
        <mc:AlternateContent>
          <mc:Choice Requires="wps">
            <w:drawing>
              <wp:inline distT="0" distB="0" distL="0" distR="0" wp14:anchorId="51C10AC3" wp14:editId="3B0B6A33">
                <wp:extent cx="6120130" cy="1552869"/>
                <wp:effectExtent l="0" t="0" r="13970" b="28575"/>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552869"/>
                        </a:xfrm>
                        <a:prstGeom prst="rect">
                          <a:avLst/>
                        </a:prstGeom>
                        <a:solidFill>
                          <a:srgbClr val="FFFFFF"/>
                        </a:solidFill>
                        <a:ln w="9525">
                          <a:solidFill>
                            <a:srgbClr val="000000"/>
                          </a:solidFill>
                          <a:miter lim="800000"/>
                          <a:headEnd/>
                          <a:tailEnd/>
                        </a:ln>
                      </wps:spPr>
                      <wps:txbx>
                        <w:txbxContent>
                          <w:p w14:paraId="274524A7" w14:textId="77777777" w:rsidR="00970DB1" w:rsidRDefault="00970DB1" w:rsidP="00970DB1"/>
                        </w:txbxContent>
                      </wps:txbx>
                      <wps:bodyPr rot="0" vert="horz" wrap="square" lIns="91440" tIns="45720" rIns="91440" bIns="45720" anchor="t" anchorCtr="0">
                        <a:noAutofit/>
                      </wps:bodyPr>
                    </wps:wsp>
                  </a:graphicData>
                </a:graphic>
              </wp:inline>
            </w:drawing>
          </mc:Choice>
          <mc:Fallback>
            <w:pict>
              <v:shape w14:anchorId="51C10AC3" id="_x0000_s1039" type="#_x0000_t202" style="width:481.9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">
                <v:textbox>
                  <w:txbxContent>
                    <w:p w14:paraId="274524A7" w14:textId="77777777" w:rsidR="00970DB1" w:rsidRDefault="00970DB1" w:rsidP="00970DB1"/>
                  </w:txbxContent>
                </v:textbox>
                <w10:anchorlock/>
              </v:shape>
            </w:pict>
          </mc:Fallback>
        </mc:AlternateContent>
      </w:r>
    </w:p>
    <w:p w14:paraId="26ABCFEA" w14:textId="725F69B5" w:rsidR="007A6109" w:rsidRDefault="007A6109">
      <w:pPr>
        <w:jc w:val="both"/>
        <w:rPr>
          <w:rFonts w:eastAsia="Calibri" w:cs="Arial"/>
          <w:i/>
          <w:sz w:val="20"/>
        </w:rPr>
      </w:pPr>
    </w:p>
    <w:p w14:paraId="49137670" w14:textId="6ECF3EA2" w:rsidR="007A6109" w:rsidRPr="005B6890" w:rsidRDefault="005B6890" w:rsidP="005B6890">
      <w:pPr>
        <w:pStyle w:val="Paragraphedeliste"/>
        <w:numPr>
          <w:ilvl w:val="0"/>
          <w:numId w:val="18"/>
        </w:numPr>
        <w:jc w:val="both"/>
        <w:rPr>
          <w:rFonts w:cs="Arial"/>
          <w:szCs w:val="22"/>
        </w:rPr>
      </w:pPr>
      <w:r>
        <w:rPr>
          <w:rFonts w:eastAsia="Calibri" w:cs="Arial"/>
          <w:i/>
          <w:sz w:val="20"/>
        </w:rPr>
        <w:t xml:space="preserve"> </w:t>
      </w:r>
      <w:r w:rsidRPr="005B6890">
        <w:rPr>
          <w:rFonts w:cs="Arial"/>
          <w:szCs w:val="22"/>
        </w:rPr>
        <w:t>Préciser le typologie d’implantation</w:t>
      </w:r>
      <w:r w:rsidR="00F8161F">
        <w:rPr>
          <w:rFonts w:cs="Arial"/>
          <w:szCs w:val="22"/>
        </w:rPr>
        <w:t xml:space="preserve"> </w:t>
      </w:r>
      <w:r w:rsidR="00F8161F" w:rsidRPr="00F8161F">
        <w:rPr>
          <w:rFonts w:cs="Arial"/>
          <w:i/>
          <w:sz w:val="20"/>
          <w:szCs w:val="22"/>
        </w:rPr>
        <w:t>(cases à cocher ci-dessous)</w:t>
      </w:r>
      <w:r w:rsidRPr="00F8161F">
        <w:rPr>
          <w:rFonts w:cs="Arial"/>
          <w:sz w:val="20"/>
          <w:szCs w:val="22"/>
        </w:rPr>
        <w:t xml:space="preserve"> </w:t>
      </w:r>
      <w:r w:rsidRPr="005B6890">
        <w:rPr>
          <w:rFonts w:cs="Arial"/>
          <w:szCs w:val="22"/>
        </w:rPr>
        <w:t xml:space="preserve">: </w:t>
      </w:r>
    </w:p>
    <w:p w14:paraId="3B595DC6" w14:textId="0E9B4650" w:rsidR="007A6109" w:rsidRDefault="007A6109">
      <w:pPr>
        <w:jc w:val="both"/>
        <w:rPr>
          <w:rFonts w:eastAsia="Calibri" w:cs="Arial"/>
          <w:i/>
          <w:sz w:val="20"/>
        </w:rPr>
      </w:pPr>
    </w:p>
    <w:p w14:paraId="4F46ABB5" w14:textId="79EAFF71" w:rsidR="005B6890" w:rsidRDefault="003022D6">
      <w:pPr>
        <w:jc w:val="both"/>
        <w:rPr>
          <w:rFonts w:eastAsia="Calibri" w:cs="Arial"/>
          <w:i/>
          <w:sz w:val="20"/>
        </w:rPr>
      </w:pPr>
      <w:sdt>
        <w:sdtPr>
          <w:rPr>
            <w:rStyle w:val="Accentuation"/>
            <w:rFonts w:ascii="MS Gothic" w:eastAsia="MS Gothic" w:hAnsi="MS Gothic"/>
            <w:i w:val="0"/>
          </w:rPr>
          <w:id w:val="-2011059670"/>
          <w14:checkbox>
            <w14:checked w14:val="0"/>
            <w14:checkedState w14:val="2612" w14:font="MS Gothic"/>
            <w14:uncheckedState w14:val="2610" w14:font="MS Gothic"/>
          </w14:checkbox>
        </w:sdtPr>
        <w:sdtEndPr>
          <w:rPr>
            <w:rStyle w:val="Accentuation"/>
          </w:rPr>
        </w:sdtEndPr>
        <w:sdtContent>
          <w:r w:rsidR="005B6890">
            <w:rPr>
              <w:rStyle w:val="Accentuation"/>
              <w:rFonts w:ascii="MS Gothic" w:eastAsia="MS Gothic" w:hAnsi="MS Gothic" w:hint="eastAsia"/>
              <w:i w:val="0"/>
            </w:rPr>
            <w:t>☐</w:t>
          </w:r>
        </w:sdtContent>
      </w:sdt>
      <w:r w:rsidR="005B6890" w:rsidRPr="0024743F">
        <w:rPr>
          <w:rStyle w:val="Accentuation"/>
          <w:i w:val="0"/>
        </w:rPr>
        <w:t xml:space="preserve">   </w:t>
      </w:r>
      <w:r w:rsidR="005B6890">
        <w:rPr>
          <w:rStyle w:val="Accentuation"/>
          <w:i w:val="0"/>
        </w:rPr>
        <w:t>Places regroupées dans une unité d’hébergement classique</w:t>
      </w:r>
      <w:r w:rsidR="005B6890" w:rsidRPr="0024743F">
        <w:rPr>
          <w:rStyle w:val="Accentuation"/>
          <w:i w:val="0"/>
        </w:rPr>
        <w:t xml:space="preserve">  </w:t>
      </w:r>
    </w:p>
    <w:p w14:paraId="5AC7D652" w14:textId="0218B3BF" w:rsidR="007A6109" w:rsidRDefault="003022D6">
      <w:pPr>
        <w:jc w:val="both"/>
        <w:rPr>
          <w:rFonts w:eastAsia="Calibri" w:cs="Arial"/>
          <w:i/>
          <w:sz w:val="20"/>
        </w:rPr>
      </w:pPr>
      <w:sdt>
        <w:sdtPr>
          <w:rPr>
            <w:rStyle w:val="Accentuation"/>
            <w:rFonts w:ascii="MS Gothic" w:eastAsia="MS Gothic" w:hAnsi="MS Gothic"/>
            <w:i w:val="0"/>
          </w:rPr>
          <w:id w:val="1999073378"/>
          <w14:checkbox>
            <w14:checked w14:val="0"/>
            <w14:checkedState w14:val="2612" w14:font="MS Gothic"/>
            <w14:uncheckedState w14:val="2610" w14:font="MS Gothic"/>
          </w14:checkbox>
        </w:sdtPr>
        <w:sdtEndPr>
          <w:rPr>
            <w:rStyle w:val="Accentuation"/>
          </w:rPr>
        </w:sdtEndPr>
        <w:sdtContent>
          <w:r w:rsidR="005B6890">
            <w:rPr>
              <w:rStyle w:val="Accentuation"/>
              <w:rFonts w:ascii="MS Gothic" w:eastAsia="MS Gothic" w:hAnsi="MS Gothic" w:hint="eastAsia"/>
              <w:i w:val="0"/>
            </w:rPr>
            <w:t>☐</w:t>
          </w:r>
        </w:sdtContent>
      </w:sdt>
      <w:r w:rsidR="005B6890" w:rsidRPr="0024743F">
        <w:rPr>
          <w:rStyle w:val="Accentuation"/>
          <w:i w:val="0"/>
        </w:rPr>
        <w:t xml:space="preserve">   </w:t>
      </w:r>
      <w:r w:rsidR="005B6890">
        <w:rPr>
          <w:rStyle w:val="Accentuation"/>
          <w:i w:val="0"/>
        </w:rPr>
        <w:t xml:space="preserve">Places </w:t>
      </w:r>
      <w:r w:rsidR="00B0327F">
        <w:rPr>
          <w:rStyle w:val="Accentuation"/>
          <w:i w:val="0"/>
        </w:rPr>
        <w:t>disséminées dans l’établissement</w:t>
      </w:r>
      <w:r w:rsidR="005B6890" w:rsidRPr="0024743F">
        <w:rPr>
          <w:rStyle w:val="Accentuation"/>
          <w:i w:val="0"/>
        </w:rPr>
        <w:t xml:space="preserve">  </w:t>
      </w:r>
    </w:p>
    <w:p w14:paraId="67A5873F" w14:textId="643999FB" w:rsidR="007A6109" w:rsidRDefault="007A6109">
      <w:pPr>
        <w:jc w:val="both"/>
        <w:rPr>
          <w:rFonts w:eastAsia="Calibri" w:cs="Arial"/>
          <w:i/>
          <w:sz w:val="20"/>
        </w:rPr>
      </w:pPr>
    </w:p>
    <w:p w14:paraId="10D5141E" w14:textId="77777777" w:rsidR="002B77B0" w:rsidRDefault="002B77B0">
      <w:pPr>
        <w:jc w:val="both"/>
        <w:rPr>
          <w:rFonts w:eastAsia="Calibri" w:cs="Arial"/>
          <w:i/>
          <w:sz w:val="20"/>
        </w:rPr>
      </w:pPr>
    </w:p>
    <w:p w14:paraId="1530B3A7" w14:textId="6A07AB60" w:rsidR="007A6109" w:rsidRPr="00D108F0" w:rsidRDefault="00D108F0" w:rsidP="00D108F0">
      <w:pPr>
        <w:pStyle w:val="Paragraphedeliste"/>
        <w:numPr>
          <w:ilvl w:val="0"/>
          <w:numId w:val="14"/>
        </w:numPr>
        <w:spacing w:after="160" w:line="259" w:lineRule="auto"/>
        <w:ind w:left="851" w:hanging="502"/>
        <w:jc w:val="both"/>
        <w:rPr>
          <w:rFonts w:asciiTheme="minorHAnsi" w:eastAsiaTheme="minorHAnsi" w:hAnsiTheme="minorHAnsi" w:cstheme="minorBidi"/>
          <w:b/>
          <w:bCs/>
          <w:color w:val="2E74B5" w:themeColor="accent1" w:themeShade="BF"/>
          <w:sz w:val="28"/>
          <w:szCs w:val="32"/>
          <w:u w:val="single"/>
          <w:lang w:eastAsia="en-US"/>
        </w:rPr>
      </w:pPr>
      <w:r>
        <w:rPr>
          <w:rFonts w:asciiTheme="minorHAnsi" w:eastAsiaTheme="minorHAnsi" w:hAnsiTheme="minorHAnsi" w:cstheme="minorBidi"/>
          <w:b/>
          <w:bCs/>
          <w:color w:val="2E74B5" w:themeColor="accent1" w:themeShade="BF"/>
          <w:sz w:val="28"/>
          <w:szCs w:val="32"/>
          <w:u w:val="single"/>
          <w:lang w:eastAsia="en-US"/>
        </w:rPr>
        <w:t>Communication</w:t>
      </w:r>
      <w:r w:rsidR="00060C26" w:rsidRPr="00481389">
        <w:rPr>
          <w:rFonts w:asciiTheme="minorHAnsi" w:eastAsiaTheme="minorHAnsi" w:hAnsiTheme="minorHAnsi" w:cstheme="minorBidi"/>
          <w:b/>
          <w:bCs/>
          <w:color w:val="2E74B5" w:themeColor="accent1" w:themeShade="BF"/>
          <w:sz w:val="28"/>
          <w:szCs w:val="32"/>
          <w:u w:val="single"/>
          <w:lang w:eastAsia="en-US"/>
        </w:rPr>
        <w:t> :</w:t>
      </w:r>
    </w:p>
    <w:p w14:paraId="2A931C6C" w14:textId="3C9EB279" w:rsidR="007A6109" w:rsidRDefault="007A6109">
      <w:pPr>
        <w:jc w:val="both"/>
        <w:rPr>
          <w:rFonts w:eastAsia="Calibri" w:cs="Arial"/>
          <w:i/>
          <w:sz w:val="20"/>
        </w:rPr>
      </w:pPr>
    </w:p>
    <w:p w14:paraId="6DEC704B" w14:textId="5930BB22" w:rsidR="00D108F0" w:rsidRPr="00970DB1" w:rsidRDefault="00D108F0" w:rsidP="00D108F0">
      <w:pPr>
        <w:pStyle w:val="Paragraphedeliste"/>
        <w:numPr>
          <w:ilvl w:val="0"/>
          <w:numId w:val="18"/>
        </w:numPr>
        <w:jc w:val="both"/>
        <w:rPr>
          <w:rFonts w:cs="Arial"/>
          <w:szCs w:val="22"/>
        </w:rPr>
      </w:pPr>
      <w:r w:rsidRPr="005B6890">
        <w:rPr>
          <w:rFonts w:cs="Arial"/>
          <w:szCs w:val="22"/>
        </w:rPr>
        <w:t xml:space="preserve">Préciser </w:t>
      </w:r>
      <w:r>
        <w:rPr>
          <w:rFonts w:cs="Arial"/>
          <w:szCs w:val="22"/>
        </w:rPr>
        <w:t xml:space="preserve">les modalités de communication prévues pour faire connaitre le dispositif d’HT auprès des partenaires et des usagers </w:t>
      </w:r>
      <w:r w:rsidRPr="00D108F0">
        <w:rPr>
          <w:rFonts w:cs="Arial"/>
          <w:i/>
          <w:sz w:val="20"/>
          <w:szCs w:val="22"/>
        </w:rPr>
        <w:t>(missions, objectifs d’accompagnement, limites de l’HT)</w:t>
      </w:r>
      <w:r w:rsidR="00970DB1">
        <w:rPr>
          <w:rFonts w:cs="Arial"/>
          <w:i/>
          <w:sz w:val="20"/>
          <w:szCs w:val="22"/>
        </w:rPr>
        <w:t> :</w:t>
      </w:r>
    </w:p>
    <w:p w14:paraId="3D87FEB6" w14:textId="77777777" w:rsidR="00970DB1" w:rsidRPr="00970DB1" w:rsidRDefault="00970DB1" w:rsidP="00970DB1">
      <w:pPr>
        <w:ind w:left="360"/>
        <w:jc w:val="both"/>
        <w:rPr>
          <w:rFonts w:cs="Arial"/>
          <w:szCs w:val="22"/>
        </w:rPr>
      </w:pPr>
    </w:p>
    <w:p w14:paraId="2F318F9E" w14:textId="2F244E38" w:rsidR="007A6109" w:rsidRDefault="00CE16C1">
      <w:pPr>
        <w:jc w:val="both"/>
        <w:rPr>
          <w:rFonts w:eastAsia="Calibri" w:cs="Arial"/>
          <w:i/>
          <w:sz w:val="20"/>
        </w:rPr>
      </w:pPr>
      <w:r w:rsidRPr="00B02589">
        <w:rPr>
          <w:rFonts w:eastAsia="Calibri" w:cs="Arial"/>
          <w:i/>
          <w:noProof/>
          <w:sz w:val="20"/>
        </w:rPr>
        <mc:AlternateContent>
          <mc:Choice Requires="wps">
            <w:drawing>
              <wp:inline distT="0" distB="0" distL="0" distR="0" wp14:anchorId="04DFA61F" wp14:editId="12F4B534">
                <wp:extent cx="6096000" cy="2057400"/>
                <wp:effectExtent l="0" t="0" r="19050" b="19050"/>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57400"/>
                        </a:xfrm>
                        <a:prstGeom prst="rect">
                          <a:avLst/>
                        </a:prstGeom>
                        <a:solidFill>
                          <a:srgbClr val="FFFFFF"/>
                        </a:solidFill>
                        <a:ln w="9525">
                          <a:solidFill>
                            <a:srgbClr val="000000"/>
                          </a:solidFill>
                          <a:miter lim="800000"/>
                          <a:headEnd/>
                          <a:tailEnd/>
                        </a:ln>
                      </wps:spPr>
                      <wps:txbx>
                        <w:txbxContent>
                          <w:p w14:paraId="6FB98003" w14:textId="77777777" w:rsidR="00CE16C1" w:rsidRDefault="00CE16C1" w:rsidP="00CE16C1"/>
                        </w:txbxContent>
                      </wps:txbx>
                      <wps:bodyPr rot="0" vert="horz" wrap="square" lIns="91440" tIns="45720" rIns="91440" bIns="45720" anchor="t" anchorCtr="0">
                        <a:noAutofit/>
                      </wps:bodyPr>
                    </wps:wsp>
                  </a:graphicData>
                </a:graphic>
              </wp:inline>
            </w:drawing>
          </mc:Choice>
          <mc:Fallback>
            <w:pict>
              <v:shape w14:anchorId="04DFA61F" id="_x0000_s1040" type="#_x0000_t202" style="width:480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">
                <v:textbox>
                  <w:txbxContent>
                    <w:p w14:paraId="6FB98003" w14:textId="77777777" w:rsidR="00CE16C1" w:rsidRDefault="00CE16C1" w:rsidP="00CE16C1"/>
                  </w:txbxContent>
                </v:textbox>
                <w10:anchorlock/>
              </v:shape>
            </w:pict>
          </mc:Fallback>
        </mc:AlternateContent>
      </w:r>
    </w:p>
    <w:p w14:paraId="20510F9B" w14:textId="7D3572F1" w:rsidR="007A6109" w:rsidRDefault="007A6109">
      <w:pPr>
        <w:jc w:val="both"/>
        <w:rPr>
          <w:rFonts w:eastAsia="Calibri" w:cs="Arial"/>
          <w:i/>
          <w:sz w:val="20"/>
        </w:rPr>
      </w:pPr>
    </w:p>
    <w:p w14:paraId="7879FF60" w14:textId="130EA668" w:rsidR="00D108F0" w:rsidRPr="001E2C5F" w:rsidRDefault="00CE16C1" w:rsidP="001E2C5F">
      <w:pPr>
        <w:pStyle w:val="Paragraphedeliste"/>
        <w:numPr>
          <w:ilvl w:val="0"/>
          <w:numId w:val="14"/>
        </w:numPr>
        <w:spacing w:after="160" w:line="259" w:lineRule="auto"/>
        <w:ind w:left="851" w:hanging="502"/>
        <w:jc w:val="both"/>
        <w:rPr>
          <w:rFonts w:asciiTheme="minorHAnsi" w:eastAsiaTheme="minorHAnsi" w:hAnsiTheme="minorHAnsi" w:cstheme="minorBidi"/>
          <w:b/>
          <w:bCs/>
          <w:color w:val="2E74B5" w:themeColor="accent1" w:themeShade="BF"/>
          <w:sz w:val="28"/>
          <w:szCs w:val="32"/>
          <w:u w:val="single"/>
          <w:lang w:eastAsia="en-US"/>
        </w:rPr>
      </w:pPr>
      <w:r w:rsidRPr="001E2C5F">
        <w:rPr>
          <w:rFonts w:asciiTheme="minorHAnsi" w:eastAsiaTheme="minorHAnsi" w:hAnsiTheme="minorHAnsi" w:cstheme="minorBidi"/>
          <w:b/>
          <w:bCs/>
          <w:color w:val="2E74B5" w:themeColor="accent1" w:themeShade="BF"/>
          <w:sz w:val="28"/>
          <w:szCs w:val="32"/>
          <w:u w:val="single"/>
          <w:lang w:eastAsia="en-US"/>
        </w:rPr>
        <w:t>Eléments budgétaires et financiers</w:t>
      </w:r>
    </w:p>
    <w:p w14:paraId="3412B215" w14:textId="3768AAC7" w:rsidR="00CE16C1" w:rsidRDefault="00CE16C1">
      <w:pPr>
        <w:jc w:val="both"/>
        <w:rPr>
          <w:rFonts w:eastAsia="Calibri" w:cs="Arial"/>
          <w:i/>
          <w:sz w:val="20"/>
        </w:rPr>
      </w:pPr>
    </w:p>
    <w:p w14:paraId="456C545B" w14:textId="27FA95A6" w:rsidR="00CE16C1" w:rsidRDefault="00CE16C1">
      <w:pPr>
        <w:jc w:val="both"/>
        <w:rPr>
          <w:rFonts w:eastAsia="Calibri" w:cs="Arial"/>
          <w:i/>
          <w:sz w:val="20"/>
        </w:rPr>
      </w:pPr>
      <w:r>
        <w:rPr>
          <w:rFonts w:eastAsia="Calibri" w:cs="Arial"/>
          <w:i/>
          <w:sz w:val="20"/>
        </w:rPr>
        <w:t>Au titre de la dotation soins, la tarification des places d’hébergement temporaire sera réalisée sur la base du coût à la place d’hébergement permanent constaté au moment de l’autorisation (hors financements complémentaires de type UHR, PASA, accueil de jour…).</w:t>
      </w:r>
    </w:p>
    <w:p w14:paraId="534BCE41" w14:textId="4F2500F5" w:rsidR="00CE16C1" w:rsidRDefault="00CE16C1">
      <w:pPr>
        <w:jc w:val="both"/>
        <w:rPr>
          <w:rFonts w:eastAsia="Calibri" w:cs="Arial"/>
          <w:i/>
          <w:sz w:val="20"/>
        </w:rPr>
      </w:pPr>
    </w:p>
    <w:p w14:paraId="59A293FD" w14:textId="611F89E4" w:rsidR="00CE16C1" w:rsidRDefault="00CE16C1" w:rsidP="001E2C5F">
      <w:pPr>
        <w:ind w:firstLine="709"/>
        <w:jc w:val="both"/>
        <w:rPr>
          <w:rFonts w:eastAsia="Calibri" w:cs="Arial"/>
          <w:i/>
          <w:sz w:val="20"/>
        </w:rPr>
      </w:pPr>
      <w:r>
        <w:rPr>
          <w:rFonts w:eastAsia="Calibri" w:cs="Arial"/>
          <w:i/>
          <w:noProof/>
          <w:sz w:val="20"/>
        </w:rPr>
        <mc:AlternateContent>
          <mc:Choice Requires="wps">
            <w:drawing>
              <wp:anchor distT="0" distB="0" distL="114300" distR="114300" simplePos="0" relativeHeight="251706368" behindDoc="0" locked="0" layoutInCell="1" allowOverlap="1" wp14:anchorId="3838FC2C" wp14:editId="3748F02B">
                <wp:simplePos x="0" y="0"/>
                <wp:positionH relativeFrom="column">
                  <wp:posOffset>19594</wp:posOffset>
                </wp:positionH>
                <wp:positionV relativeFrom="paragraph">
                  <wp:posOffset>13970</wp:posOffset>
                </wp:positionV>
                <wp:extent cx="114300" cy="106680"/>
                <wp:effectExtent l="0" t="0" r="19050" b="26670"/>
                <wp:wrapNone/>
                <wp:docPr id="26" name="Rectangle 26"/>
                <wp:cNvGraphicFramePr/>
                <a:graphic xmlns:a="http://schemas.openxmlformats.org/drawingml/2006/main">
                  <a:graphicData uri="http://schemas.microsoft.com/office/word/2010/wordprocessingShape">
                    <wps:wsp>
                      <wps:cNvSpPr/>
                      <wps:spPr>
                        <a:xfrm>
                          <a:off x="0" y="0"/>
                          <a:ext cx="114300" cy="1066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46831" id="Rectangle 26" o:spid="_x0000_s1026" style="position:absolute;margin-left:1.55pt;margin-top:1.1pt;width:9pt;height:8.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" fillcolor="#5b9bd5 [3204]" strokecolor="#1f4d78 [1604]" strokeweight="1pt"/>
            </w:pict>
          </mc:Fallback>
        </mc:AlternateContent>
      </w:r>
      <w:r w:rsidR="00CD755B">
        <w:rPr>
          <w:rFonts w:eastAsia="Calibri" w:cs="Arial"/>
          <w:i/>
          <w:sz w:val="20"/>
        </w:rPr>
        <w:t xml:space="preserve"> </w:t>
      </w:r>
      <w:r>
        <w:rPr>
          <w:rFonts w:eastAsia="Calibri" w:cs="Arial"/>
          <w:i/>
          <w:sz w:val="20"/>
        </w:rPr>
        <w:t xml:space="preserve"> </w:t>
      </w:r>
      <w:r w:rsidR="005B7BCC">
        <w:rPr>
          <w:rFonts w:eastAsia="Calibri" w:cs="Arial"/>
          <w:i/>
          <w:sz w:val="20"/>
        </w:rPr>
        <w:t xml:space="preserve">L’EHPAD s’engage à soutenir un taux d’occupation de ces places </w:t>
      </w:r>
      <w:r w:rsidR="00CD755B" w:rsidRPr="00CD755B">
        <w:rPr>
          <w:rFonts w:eastAsia="Calibri" w:cs="Arial"/>
          <w:i/>
          <w:sz w:val="20"/>
        </w:rPr>
        <w:t xml:space="preserve">au moins équivalent à 50% la 1ère année de l’autorisation, 75% la 2ème et 90% à compter de la 3ème année. </w:t>
      </w:r>
      <w:r w:rsidR="00025F0D">
        <w:rPr>
          <w:rFonts w:eastAsia="Calibri" w:cs="Arial"/>
          <w:i/>
          <w:sz w:val="20"/>
        </w:rPr>
        <w:t>Cet objectif pourra être réévalué par les autorités de tarification dans le cadre des CPOM.</w:t>
      </w:r>
    </w:p>
    <w:p w14:paraId="2FF83230" w14:textId="77777777" w:rsidR="00CD755B" w:rsidRDefault="00CD755B">
      <w:pPr>
        <w:jc w:val="both"/>
        <w:rPr>
          <w:rFonts w:eastAsia="Calibri" w:cs="Arial"/>
          <w:i/>
          <w:sz w:val="20"/>
        </w:rPr>
      </w:pPr>
    </w:p>
    <w:p w14:paraId="17537189" w14:textId="2178DE9F" w:rsidR="00112439" w:rsidRDefault="001E2C5F" w:rsidP="001E2C5F">
      <w:pPr>
        <w:ind w:firstLine="709"/>
        <w:jc w:val="both"/>
        <w:rPr>
          <w:rFonts w:eastAsia="Calibri" w:cs="Arial"/>
          <w:i/>
          <w:sz w:val="20"/>
        </w:rPr>
      </w:pPr>
      <w:r>
        <w:rPr>
          <w:rFonts w:eastAsia="Calibri" w:cs="Arial"/>
          <w:i/>
          <w:noProof/>
          <w:sz w:val="20"/>
        </w:rPr>
        <mc:AlternateContent>
          <mc:Choice Requires="wps">
            <w:drawing>
              <wp:anchor distT="0" distB="0" distL="114300" distR="114300" simplePos="0" relativeHeight="251708416" behindDoc="0" locked="0" layoutInCell="1" allowOverlap="1" wp14:anchorId="35013A0D" wp14:editId="7CFEF6C8">
                <wp:simplePos x="0" y="0"/>
                <wp:positionH relativeFrom="margin">
                  <wp:align>left</wp:align>
                </wp:positionH>
                <wp:positionV relativeFrom="paragraph">
                  <wp:posOffset>9525</wp:posOffset>
                </wp:positionV>
                <wp:extent cx="114300" cy="106680"/>
                <wp:effectExtent l="0" t="0" r="19050" b="26670"/>
                <wp:wrapNone/>
                <wp:docPr id="16" name="Rectangle 16"/>
                <wp:cNvGraphicFramePr/>
                <a:graphic xmlns:a="http://schemas.openxmlformats.org/drawingml/2006/main">
                  <a:graphicData uri="http://schemas.microsoft.com/office/word/2010/wordprocessingShape">
                    <wps:wsp>
                      <wps:cNvSpPr/>
                      <wps:spPr>
                        <a:xfrm>
                          <a:off x="0" y="0"/>
                          <a:ext cx="114300" cy="10668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C3A13D9" id="Rectangle 16" o:spid="_x0000_s1026" style="position:absolute;margin-left:0;margin-top:.75pt;width:9pt;height:8.4pt;z-index:2517084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" fillcolor="#5b9bd5" strokecolor="#41719c" strokeweight="1pt">
                <w10:wrap anchorx="margin"/>
              </v:rect>
            </w:pict>
          </mc:Fallback>
        </mc:AlternateContent>
      </w:r>
      <w:r>
        <w:rPr>
          <w:rFonts w:eastAsia="Calibri" w:cs="Arial"/>
          <w:i/>
          <w:sz w:val="20"/>
        </w:rPr>
        <w:t xml:space="preserve">  </w:t>
      </w:r>
      <w:r w:rsidR="00112439">
        <w:rPr>
          <w:rFonts w:eastAsia="Calibri" w:cs="Arial"/>
          <w:i/>
          <w:sz w:val="20"/>
        </w:rPr>
        <w:t xml:space="preserve">L’EHPAD s’inscrit dans le dispositif HTSH/HTU et en assurera sa mise en œuvre conformément au protocole régional </w:t>
      </w:r>
    </w:p>
    <w:p w14:paraId="4405685A" w14:textId="77777777" w:rsidR="00CE16C1" w:rsidRPr="001E2C5F" w:rsidRDefault="00CE16C1">
      <w:pPr>
        <w:jc w:val="both"/>
        <w:rPr>
          <w:rFonts w:eastAsia="Calibri" w:cs="Arial"/>
          <w:i/>
          <w:sz w:val="20"/>
        </w:rPr>
      </w:pPr>
    </w:p>
    <w:p w14:paraId="022B2E79" w14:textId="389504B9" w:rsidR="00D108F0" w:rsidRDefault="00025F0D">
      <w:pPr>
        <w:jc w:val="both"/>
        <w:rPr>
          <w:rFonts w:eastAsia="Calibri" w:cs="Arial"/>
          <w:i/>
          <w:sz w:val="20"/>
        </w:rPr>
      </w:pPr>
      <w:r>
        <w:rPr>
          <w:rFonts w:eastAsia="Calibri" w:cs="Arial"/>
          <w:i/>
          <w:sz w:val="20"/>
        </w:rPr>
        <w:t>L’établissement transmet à l’appui de sa demande un EPRD.</w:t>
      </w:r>
    </w:p>
    <w:p w14:paraId="043404EE" w14:textId="72076A23" w:rsidR="00D108F0" w:rsidRDefault="00D108F0">
      <w:pPr>
        <w:jc w:val="both"/>
        <w:rPr>
          <w:rFonts w:eastAsia="Calibri" w:cs="Arial"/>
          <w:i/>
          <w:sz w:val="20"/>
        </w:rPr>
      </w:pPr>
    </w:p>
    <w:p w14:paraId="217FBFF2" w14:textId="32C0C734" w:rsidR="00D108F0" w:rsidRDefault="00D108F0">
      <w:pPr>
        <w:jc w:val="both"/>
        <w:rPr>
          <w:rFonts w:eastAsia="Calibri" w:cs="Arial"/>
          <w:i/>
          <w:sz w:val="20"/>
        </w:rPr>
      </w:pPr>
    </w:p>
    <w:p w14:paraId="28A6F19B" w14:textId="77777777" w:rsidR="00D108F0" w:rsidRDefault="00D108F0">
      <w:pPr>
        <w:jc w:val="both"/>
        <w:rPr>
          <w:rFonts w:eastAsia="Calibri" w:cs="Arial"/>
          <w:i/>
          <w:sz w:val="20"/>
        </w:rPr>
      </w:pPr>
    </w:p>
    <w:p w14:paraId="6EBB5F8D" w14:textId="77777777" w:rsidR="001C2C86" w:rsidRDefault="001C2C86">
      <w:pPr>
        <w:jc w:val="both"/>
        <w:rPr>
          <w:rFonts w:eastAsia="Calibri" w:cs="Arial"/>
          <w:i/>
          <w:sz w:val="20"/>
        </w:rPr>
      </w:pPr>
    </w:p>
    <w:p w14:paraId="45CDD953" w14:textId="48F5FBEA" w:rsidR="00D11592" w:rsidRDefault="00D11592" w:rsidP="00D11592">
      <w:pPr>
        <w:ind w:left="5672" w:firstLine="709"/>
        <w:jc w:val="center"/>
        <w:rPr>
          <w:rFonts w:eastAsia="Calibri" w:cs="Arial"/>
          <w:i/>
          <w:sz w:val="20"/>
        </w:rPr>
      </w:pPr>
      <w:r>
        <w:rPr>
          <w:rFonts w:eastAsia="Calibri" w:cs="Arial"/>
          <w:i/>
          <w:sz w:val="20"/>
        </w:rPr>
        <w:t>Fait à</w:t>
      </w:r>
      <w:r w:rsidR="00B60E9D">
        <w:rPr>
          <w:rFonts w:eastAsia="Calibri" w:cs="Arial"/>
          <w:i/>
          <w:sz w:val="20"/>
        </w:rPr>
        <w:t xml:space="preserve"> </w:t>
      </w:r>
      <w:r w:rsidR="00025F0D">
        <w:rPr>
          <w:rFonts w:eastAsia="Calibri" w:cs="Arial"/>
          <w:i/>
          <w:sz w:val="20"/>
        </w:rPr>
        <w:t>XXXX, le XXXX</w:t>
      </w:r>
    </w:p>
    <w:p w14:paraId="05172F68" w14:textId="77777777" w:rsidR="00D11592" w:rsidRDefault="00D11592" w:rsidP="00D11592">
      <w:pPr>
        <w:jc w:val="right"/>
        <w:rPr>
          <w:rFonts w:eastAsia="Calibri" w:cs="Arial"/>
          <w:i/>
          <w:sz w:val="20"/>
        </w:rPr>
      </w:pPr>
    </w:p>
    <w:p w14:paraId="65824B9F" w14:textId="77777777" w:rsidR="00D11592" w:rsidRDefault="00D11592" w:rsidP="00D11592">
      <w:pPr>
        <w:ind w:left="5672" w:firstLine="709"/>
        <w:jc w:val="center"/>
        <w:rPr>
          <w:rFonts w:eastAsia="Calibri" w:cs="Arial"/>
          <w:i/>
          <w:sz w:val="20"/>
        </w:rPr>
      </w:pPr>
      <w:r>
        <w:rPr>
          <w:rFonts w:eastAsia="Calibri" w:cs="Arial"/>
          <w:i/>
          <w:sz w:val="20"/>
        </w:rPr>
        <w:t xml:space="preserve">Signature du demandeur </w:t>
      </w:r>
    </w:p>
    <w:sectPr w:rsidR="00D11592" w:rsidSect="002F6933">
      <w:footerReference w:type="default" r:id="rId16"/>
      <w:headerReference w:type="first" r:id="rId17"/>
      <w:type w:val="continuous"/>
      <w:pgSz w:w="11906" w:h="16838"/>
      <w:pgMar w:top="1134" w:right="1134" w:bottom="1134" w:left="1134" w:header="720"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011EE1" w16cex:dateUtc="2023-12-04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289CC1" w16cid:durableId="4E011E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2C4A1" w14:textId="77777777" w:rsidR="002E5C10" w:rsidRDefault="002E5C10">
      <w:r>
        <w:separator/>
      </w:r>
    </w:p>
  </w:endnote>
  <w:endnote w:type="continuationSeparator" w:id="0">
    <w:p w14:paraId="2F6C563A" w14:textId="77777777" w:rsidR="002E5C10" w:rsidRDefault="002E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0E5E8" w14:textId="44C185F5" w:rsidR="00276025" w:rsidRDefault="00276025">
    <w:pPr>
      <w:pStyle w:val="Pieddepage"/>
      <w:jc w:val="right"/>
    </w:pPr>
    <w:r>
      <w:fldChar w:fldCharType="begin"/>
    </w:r>
    <w:r>
      <w:instrText xml:space="preserve"> PAGE   \* MERGEFORMAT </w:instrText>
    </w:r>
    <w:r>
      <w:fldChar w:fldCharType="separate"/>
    </w:r>
    <w:r w:rsidR="003022D6">
      <w:rPr>
        <w:noProof/>
      </w:rPr>
      <w:t>14</w:t>
    </w:r>
    <w:r>
      <w:fldChar w:fldCharType="end"/>
    </w:r>
  </w:p>
  <w:p w14:paraId="5880D99C" w14:textId="77777777" w:rsidR="00276025" w:rsidRPr="007E322D" w:rsidRDefault="00276025" w:rsidP="00855905">
    <w:pPr>
      <w:autoSpaceDE w:val="0"/>
      <w:autoSpaceDN w:val="0"/>
      <w:adjustRightInd w:val="0"/>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913E5" w14:textId="77777777" w:rsidR="002E5C10" w:rsidRDefault="002E5C10">
      <w:r>
        <w:separator/>
      </w:r>
    </w:p>
  </w:footnote>
  <w:footnote w:type="continuationSeparator" w:id="0">
    <w:p w14:paraId="03B8AC87" w14:textId="77777777" w:rsidR="002E5C10" w:rsidRDefault="002E5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9F47B" w14:textId="77777777" w:rsidR="003022D6" w:rsidRDefault="003022D6" w:rsidP="003022D6">
    <w:r>
      <w:rPr>
        <w:noProof/>
      </w:rPr>
      <w:drawing>
        <wp:inline distT="0" distB="0" distL="0" distR="0" wp14:anchorId="66C4CFF9" wp14:editId="276B73A0">
          <wp:extent cx="2674166" cy="952341"/>
          <wp:effectExtent l="0" t="0" r="0" b="635"/>
          <wp:docPr id="102" name="Image 102" descr="D:\Utilisateurs\aromeo\AppData\Local\Microsoft\Windows\Temporary Internet Files\Content.Outlook\O53E8QDU\logo ARS CORSE_charte-eta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aromeo\AppData\Local\Microsoft\Windows\Temporary Internet Files\Content.Outlook\O53E8QDU\logo ARS CORSE_charte-etat (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657"/>
                  <a:stretch/>
                </pic:blipFill>
                <pic:spPr bwMode="auto">
                  <a:xfrm>
                    <a:off x="0" y="0"/>
                    <a:ext cx="2674613" cy="9525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03F97BE" wp14:editId="02AD2CF8">
          <wp:extent cx="2164773" cy="952500"/>
          <wp:effectExtent l="0" t="0" r="6985" b="0"/>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extLst>
                      <a:ext uri="{28A0092B-C50C-407E-A947-70E740481C1C}">
                        <a14:useLocalDpi xmlns:a14="http://schemas.microsoft.com/office/drawing/2010/main" val="0"/>
                      </a:ext>
                    </a:extLst>
                  </a:blip>
                  <a:stretch>
                    <a:fillRect/>
                  </a:stretch>
                </pic:blipFill>
                <pic:spPr>
                  <a:xfrm>
                    <a:off x="0" y="0"/>
                    <a:ext cx="2189577" cy="963414"/>
                  </a:xfrm>
                  <a:prstGeom prst="rect">
                    <a:avLst/>
                  </a:prstGeom>
                </pic:spPr>
              </pic:pic>
            </a:graphicData>
          </a:graphic>
        </wp:inline>
      </w:drawing>
    </w:r>
    <w:r>
      <w:rPr>
        <w:noProof/>
      </w:rPr>
      <w:drawing>
        <wp:inline distT="0" distB="0" distL="0" distR="0" wp14:anchorId="48A2CA82" wp14:editId="283FC1B6">
          <wp:extent cx="990600" cy="1153299"/>
          <wp:effectExtent l="0" t="0" r="0" b="8890"/>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Logo plan de rattrapage PA (3).png"/>
                  <pic:cNvPicPr/>
                </pic:nvPicPr>
                <pic:blipFill rotWithShape="1">
                  <a:blip r:embed="rId3">
                    <a:extLst>
                      <a:ext uri="{28A0092B-C50C-407E-A947-70E740481C1C}">
                        <a14:useLocalDpi xmlns:a14="http://schemas.microsoft.com/office/drawing/2010/main" val="0"/>
                      </a:ext>
                    </a:extLst>
                  </a:blip>
                  <a:srcRect l="8492" r="5616"/>
                  <a:stretch/>
                </pic:blipFill>
                <pic:spPr bwMode="auto">
                  <a:xfrm>
                    <a:off x="0" y="0"/>
                    <a:ext cx="1001324" cy="1165784"/>
                  </a:xfrm>
                  <a:prstGeom prst="rect">
                    <a:avLst/>
                  </a:prstGeom>
                  <a:ln>
                    <a:noFill/>
                  </a:ln>
                  <a:extLst>
                    <a:ext uri="{53640926-AAD7-44D8-BBD7-CCE9431645EC}">
                      <a14:shadowObscured xmlns:a14="http://schemas.microsoft.com/office/drawing/2010/main"/>
                    </a:ext>
                  </a:extLst>
                </pic:spPr>
              </pic:pic>
            </a:graphicData>
          </a:graphic>
        </wp:inline>
      </w:drawing>
    </w:r>
  </w:p>
  <w:p w14:paraId="2ACA5B98" w14:textId="77777777" w:rsidR="00276025" w:rsidRDefault="002760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10BA7503"/>
    <w:multiLevelType w:val="hybridMultilevel"/>
    <w:tmpl w:val="CE6482D4"/>
    <w:lvl w:ilvl="0" w:tplc="B9AC7EF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7A167E"/>
    <w:multiLevelType w:val="hybridMultilevel"/>
    <w:tmpl w:val="F30CBD86"/>
    <w:lvl w:ilvl="0" w:tplc="CD4C71B0">
      <w:start w:val="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736A93"/>
    <w:multiLevelType w:val="hybridMultilevel"/>
    <w:tmpl w:val="EE329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F00"/>
    <w:multiLevelType w:val="hybridMultilevel"/>
    <w:tmpl w:val="FA6EDB24"/>
    <w:lvl w:ilvl="0" w:tplc="13EA495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6B0D9A"/>
    <w:multiLevelType w:val="hybridMultilevel"/>
    <w:tmpl w:val="2F4CF4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0E0890"/>
    <w:multiLevelType w:val="hybridMultilevel"/>
    <w:tmpl w:val="6D70D1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A97A90"/>
    <w:multiLevelType w:val="hybridMultilevel"/>
    <w:tmpl w:val="1264E034"/>
    <w:lvl w:ilvl="0" w:tplc="312A637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001B6E"/>
    <w:multiLevelType w:val="hybridMultilevel"/>
    <w:tmpl w:val="84065B32"/>
    <w:lvl w:ilvl="0" w:tplc="0F28CAA2">
      <w:numFmt w:val="bullet"/>
      <w:lvlText w:val="-"/>
      <w:lvlJc w:val="left"/>
      <w:pPr>
        <w:ind w:left="720" w:hanging="360"/>
      </w:pPr>
      <w:rPr>
        <w:rFonts w:ascii="Calibri" w:eastAsiaTheme="minorHAnsi" w:hAnsi="Calibri" w:cstheme="minorBidi"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115BFF"/>
    <w:multiLevelType w:val="hybridMultilevel"/>
    <w:tmpl w:val="05FC15B6"/>
    <w:lvl w:ilvl="0" w:tplc="0B2039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ECB24DE"/>
    <w:multiLevelType w:val="hybridMultilevel"/>
    <w:tmpl w:val="3DA424EE"/>
    <w:lvl w:ilvl="0" w:tplc="45E85B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20A4136"/>
    <w:multiLevelType w:val="hybridMultilevel"/>
    <w:tmpl w:val="F35A5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BE752B"/>
    <w:multiLevelType w:val="hybridMultilevel"/>
    <w:tmpl w:val="CA5A8720"/>
    <w:lvl w:ilvl="0" w:tplc="5A9A5D84">
      <w:numFmt w:val="bullet"/>
      <w:lvlText w:val="-"/>
      <w:lvlJc w:val="left"/>
      <w:pPr>
        <w:tabs>
          <w:tab w:val="num" w:pos="720"/>
        </w:tabs>
        <w:ind w:left="720" w:hanging="360"/>
      </w:pPr>
      <w:rPr>
        <w:rFonts w:ascii="Arial" w:hAnsi="Arial" w:hint="default"/>
        <w:b w:val="0"/>
        <w:i w:val="0"/>
        <w:color w:val="auto"/>
        <w:sz w:val="22"/>
      </w:rPr>
    </w:lvl>
    <w:lvl w:ilvl="1" w:tplc="0A20E102">
      <w:numFmt w:val="bullet"/>
      <w:lvlText w:val=""/>
      <w:lvlJc w:val="left"/>
      <w:pPr>
        <w:tabs>
          <w:tab w:val="num" w:pos="1440"/>
        </w:tabs>
        <w:ind w:left="1440" w:hanging="360"/>
      </w:pPr>
      <w:rPr>
        <w:rFonts w:ascii="Wingdings" w:eastAsia="Times New Roman" w:hAnsi="Wingdings" w:cs="Arial" w:hint="default"/>
        <w:b w:val="0"/>
        <w:i w:val="0"/>
        <w:sz w:val="22"/>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2E5F97"/>
    <w:multiLevelType w:val="hybridMultilevel"/>
    <w:tmpl w:val="9DB0DC3C"/>
    <w:lvl w:ilvl="0" w:tplc="F9AA8046">
      <w:start w:val="1"/>
      <w:numFmt w:val="bullet"/>
      <w:lvlText w:val="-"/>
      <w:lvlJc w:val="left"/>
      <w:pPr>
        <w:ind w:left="2160" w:hanging="360"/>
      </w:pPr>
      <w:rPr>
        <w:rFonts w:ascii="Arial" w:eastAsia="Times New Roman"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4" w15:restartNumberingAfterBreak="0">
    <w:nsid w:val="4DBC72E0"/>
    <w:multiLevelType w:val="hybridMultilevel"/>
    <w:tmpl w:val="B0C876A4"/>
    <w:lvl w:ilvl="0" w:tplc="F9AA804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72004B"/>
    <w:multiLevelType w:val="hybridMultilevel"/>
    <w:tmpl w:val="CCA2ECE8"/>
    <w:lvl w:ilvl="0" w:tplc="248A1240">
      <w:start w:val="4"/>
      <w:numFmt w:val="bullet"/>
      <w:lvlText w:val="-"/>
      <w:lvlJc w:val="left"/>
      <w:pPr>
        <w:tabs>
          <w:tab w:val="num" w:pos="720"/>
        </w:tabs>
        <w:ind w:left="720" w:hanging="360"/>
      </w:pPr>
      <w:rPr>
        <w:rFonts w:ascii="Arial" w:eastAsia="Times New Roman" w:hAnsi="Aria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163128"/>
    <w:multiLevelType w:val="hybridMultilevel"/>
    <w:tmpl w:val="4552BC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C240C34"/>
    <w:multiLevelType w:val="hybridMultilevel"/>
    <w:tmpl w:val="BEA09366"/>
    <w:lvl w:ilvl="0" w:tplc="234695EA">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C97C0B"/>
    <w:multiLevelType w:val="hybridMultilevel"/>
    <w:tmpl w:val="60DE9EC2"/>
    <w:lvl w:ilvl="0" w:tplc="4062556C">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7123F1"/>
    <w:multiLevelType w:val="hybridMultilevel"/>
    <w:tmpl w:val="E8AC93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76B53DE"/>
    <w:multiLevelType w:val="hybridMultilevel"/>
    <w:tmpl w:val="F7D44938"/>
    <w:lvl w:ilvl="0" w:tplc="FEBAE6E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E31730"/>
    <w:multiLevelType w:val="hybridMultilevel"/>
    <w:tmpl w:val="849CFC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D3307E"/>
    <w:multiLevelType w:val="hybridMultilevel"/>
    <w:tmpl w:val="6736148E"/>
    <w:lvl w:ilvl="0" w:tplc="B5AE507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15:restartNumberingAfterBreak="0">
    <w:nsid w:val="793F3689"/>
    <w:multiLevelType w:val="hybridMultilevel"/>
    <w:tmpl w:val="B55046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FC56FB6"/>
    <w:multiLevelType w:val="hybridMultilevel"/>
    <w:tmpl w:val="E82A301A"/>
    <w:name w:val="WW8Num52"/>
    <w:lvl w:ilvl="0" w:tplc="C97655D2">
      <w:start w:val="1"/>
      <w:numFmt w:val="bullet"/>
      <w:lvlText w:val=""/>
      <w:lvlJc w:val="left"/>
      <w:pPr>
        <w:tabs>
          <w:tab w:val="num" w:pos="814"/>
        </w:tabs>
        <w:ind w:left="814" w:hanging="454"/>
      </w:pPr>
      <w:rPr>
        <w:rFonts w:ascii="Wingdings" w:hAnsi="Wingdings" w:hint="default"/>
        <w:color w:val="auto"/>
      </w:rPr>
    </w:lvl>
    <w:lvl w:ilvl="1" w:tplc="040C0003" w:tentative="1">
      <w:start w:val="1"/>
      <w:numFmt w:val="bullet"/>
      <w:lvlText w:val="o"/>
      <w:lvlJc w:val="left"/>
      <w:pPr>
        <w:tabs>
          <w:tab w:val="num" w:pos="1290"/>
        </w:tabs>
        <w:ind w:left="1290" w:hanging="360"/>
      </w:pPr>
      <w:rPr>
        <w:rFonts w:ascii="Courier New" w:hAnsi="Courier New" w:cs="Courier New" w:hint="default"/>
      </w:rPr>
    </w:lvl>
    <w:lvl w:ilvl="2" w:tplc="040C0005" w:tentative="1">
      <w:start w:val="1"/>
      <w:numFmt w:val="bullet"/>
      <w:lvlText w:val=""/>
      <w:lvlJc w:val="left"/>
      <w:pPr>
        <w:tabs>
          <w:tab w:val="num" w:pos="2010"/>
        </w:tabs>
        <w:ind w:left="2010" w:hanging="360"/>
      </w:pPr>
      <w:rPr>
        <w:rFonts w:ascii="Wingdings" w:hAnsi="Wingdings" w:hint="default"/>
      </w:rPr>
    </w:lvl>
    <w:lvl w:ilvl="3" w:tplc="040C0001" w:tentative="1">
      <w:start w:val="1"/>
      <w:numFmt w:val="bullet"/>
      <w:lvlText w:val=""/>
      <w:lvlJc w:val="left"/>
      <w:pPr>
        <w:tabs>
          <w:tab w:val="num" w:pos="2730"/>
        </w:tabs>
        <w:ind w:left="2730" w:hanging="360"/>
      </w:pPr>
      <w:rPr>
        <w:rFonts w:ascii="Symbol" w:hAnsi="Symbol" w:hint="default"/>
      </w:rPr>
    </w:lvl>
    <w:lvl w:ilvl="4" w:tplc="040C0003" w:tentative="1">
      <w:start w:val="1"/>
      <w:numFmt w:val="bullet"/>
      <w:lvlText w:val="o"/>
      <w:lvlJc w:val="left"/>
      <w:pPr>
        <w:tabs>
          <w:tab w:val="num" w:pos="3450"/>
        </w:tabs>
        <w:ind w:left="3450" w:hanging="360"/>
      </w:pPr>
      <w:rPr>
        <w:rFonts w:ascii="Courier New" w:hAnsi="Courier New" w:cs="Courier New" w:hint="default"/>
      </w:rPr>
    </w:lvl>
    <w:lvl w:ilvl="5" w:tplc="040C0005" w:tentative="1">
      <w:start w:val="1"/>
      <w:numFmt w:val="bullet"/>
      <w:lvlText w:val=""/>
      <w:lvlJc w:val="left"/>
      <w:pPr>
        <w:tabs>
          <w:tab w:val="num" w:pos="4170"/>
        </w:tabs>
        <w:ind w:left="4170" w:hanging="360"/>
      </w:pPr>
      <w:rPr>
        <w:rFonts w:ascii="Wingdings" w:hAnsi="Wingdings" w:hint="default"/>
      </w:rPr>
    </w:lvl>
    <w:lvl w:ilvl="6" w:tplc="040C0001" w:tentative="1">
      <w:start w:val="1"/>
      <w:numFmt w:val="bullet"/>
      <w:lvlText w:val=""/>
      <w:lvlJc w:val="left"/>
      <w:pPr>
        <w:tabs>
          <w:tab w:val="num" w:pos="4890"/>
        </w:tabs>
        <w:ind w:left="4890" w:hanging="360"/>
      </w:pPr>
      <w:rPr>
        <w:rFonts w:ascii="Symbol" w:hAnsi="Symbol" w:hint="default"/>
      </w:rPr>
    </w:lvl>
    <w:lvl w:ilvl="7" w:tplc="040C0003" w:tentative="1">
      <w:start w:val="1"/>
      <w:numFmt w:val="bullet"/>
      <w:lvlText w:val="o"/>
      <w:lvlJc w:val="left"/>
      <w:pPr>
        <w:tabs>
          <w:tab w:val="num" w:pos="5610"/>
        </w:tabs>
        <w:ind w:left="5610" w:hanging="360"/>
      </w:pPr>
      <w:rPr>
        <w:rFonts w:ascii="Courier New" w:hAnsi="Courier New" w:cs="Courier New" w:hint="default"/>
      </w:rPr>
    </w:lvl>
    <w:lvl w:ilvl="8" w:tplc="040C0005" w:tentative="1">
      <w:start w:val="1"/>
      <w:numFmt w:val="bullet"/>
      <w:lvlText w:val=""/>
      <w:lvlJc w:val="left"/>
      <w:pPr>
        <w:tabs>
          <w:tab w:val="num" w:pos="6330"/>
        </w:tabs>
        <w:ind w:left="6330" w:hanging="360"/>
      </w:pPr>
      <w:rPr>
        <w:rFonts w:ascii="Wingdings" w:hAnsi="Wingdings" w:hint="default"/>
      </w:rPr>
    </w:lvl>
  </w:abstractNum>
  <w:num w:numId="1">
    <w:abstractNumId w:val="12"/>
  </w:num>
  <w:num w:numId="2">
    <w:abstractNumId w:val="2"/>
  </w:num>
  <w:num w:numId="3">
    <w:abstractNumId w:val="15"/>
  </w:num>
  <w:num w:numId="4">
    <w:abstractNumId w:val="7"/>
  </w:num>
  <w:num w:numId="5">
    <w:abstractNumId w:val="17"/>
  </w:num>
  <w:num w:numId="6">
    <w:abstractNumId w:val="1"/>
  </w:num>
  <w:num w:numId="7">
    <w:abstractNumId w:val="18"/>
  </w:num>
  <w:num w:numId="8">
    <w:abstractNumId w:val="22"/>
  </w:num>
  <w:num w:numId="9">
    <w:abstractNumId w:val="9"/>
  </w:num>
  <w:num w:numId="10">
    <w:abstractNumId w:val="23"/>
  </w:num>
  <w:num w:numId="11">
    <w:abstractNumId w:val="14"/>
  </w:num>
  <w:num w:numId="12">
    <w:abstractNumId w:val="8"/>
  </w:num>
  <w:num w:numId="13">
    <w:abstractNumId w:val="10"/>
  </w:num>
  <w:num w:numId="14">
    <w:abstractNumId w:val="5"/>
  </w:num>
  <w:num w:numId="15">
    <w:abstractNumId w:val="13"/>
  </w:num>
  <w:num w:numId="16">
    <w:abstractNumId w:val="19"/>
  </w:num>
  <w:num w:numId="17">
    <w:abstractNumId w:val="11"/>
  </w:num>
  <w:num w:numId="18">
    <w:abstractNumId w:val="3"/>
  </w:num>
  <w:num w:numId="19">
    <w:abstractNumId w:val="6"/>
  </w:num>
  <w:num w:numId="20">
    <w:abstractNumId w:val="16"/>
  </w:num>
  <w:num w:numId="21">
    <w:abstractNumId w:val="20"/>
  </w:num>
  <w:num w:numId="22">
    <w:abstractNumId w:val="4"/>
  </w:num>
  <w:num w:numId="2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35"/>
    <w:rsid w:val="00000AA1"/>
    <w:rsid w:val="00003D84"/>
    <w:rsid w:val="0000420E"/>
    <w:rsid w:val="00005876"/>
    <w:rsid w:val="0000601A"/>
    <w:rsid w:val="00007084"/>
    <w:rsid w:val="00010021"/>
    <w:rsid w:val="00010836"/>
    <w:rsid w:val="00012E46"/>
    <w:rsid w:val="00013854"/>
    <w:rsid w:val="00013DB8"/>
    <w:rsid w:val="0001442A"/>
    <w:rsid w:val="00015266"/>
    <w:rsid w:val="000155EA"/>
    <w:rsid w:val="00015F9D"/>
    <w:rsid w:val="000163C2"/>
    <w:rsid w:val="0001673F"/>
    <w:rsid w:val="00017D16"/>
    <w:rsid w:val="00021DD6"/>
    <w:rsid w:val="000224B4"/>
    <w:rsid w:val="000230C5"/>
    <w:rsid w:val="000235D7"/>
    <w:rsid w:val="00023883"/>
    <w:rsid w:val="00024A83"/>
    <w:rsid w:val="000250E3"/>
    <w:rsid w:val="00025B99"/>
    <w:rsid w:val="00025F0D"/>
    <w:rsid w:val="00025FD6"/>
    <w:rsid w:val="00026381"/>
    <w:rsid w:val="00026E2F"/>
    <w:rsid w:val="000271BD"/>
    <w:rsid w:val="00027266"/>
    <w:rsid w:val="00030ABD"/>
    <w:rsid w:val="00031006"/>
    <w:rsid w:val="000313EF"/>
    <w:rsid w:val="000313F2"/>
    <w:rsid w:val="0003145B"/>
    <w:rsid w:val="0003199A"/>
    <w:rsid w:val="00031B6C"/>
    <w:rsid w:val="00031CBA"/>
    <w:rsid w:val="00032198"/>
    <w:rsid w:val="00032CEB"/>
    <w:rsid w:val="00035319"/>
    <w:rsid w:val="00035322"/>
    <w:rsid w:val="00035BB3"/>
    <w:rsid w:val="00037BCD"/>
    <w:rsid w:val="000403CC"/>
    <w:rsid w:val="00040D71"/>
    <w:rsid w:val="000416AE"/>
    <w:rsid w:val="00042661"/>
    <w:rsid w:val="00043989"/>
    <w:rsid w:val="00043ED1"/>
    <w:rsid w:val="00043EEA"/>
    <w:rsid w:val="00045073"/>
    <w:rsid w:val="00045CDD"/>
    <w:rsid w:val="0004784D"/>
    <w:rsid w:val="000506D5"/>
    <w:rsid w:val="0005093C"/>
    <w:rsid w:val="000518C3"/>
    <w:rsid w:val="00051E72"/>
    <w:rsid w:val="000550F7"/>
    <w:rsid w:val="000556B2"/>
    <w:rsid w:val="00055CAD"/>
    <w:rsid w:val="00055E96"/>
    <w:rsid w:val="0005638E"/>
    <w:rsid w:val="000566AC"/>
    <w:rsid w:val="00056EA8"/>
    <w:rsid w:val="00056EFD"/>
    <w:rsid w:val="0006084B"/>
    <w:rsid w:val="00060C26"/>
    <w:rsid w:val="00061BAC"/>
    <w:rsid w:val="00061C8C"/>
    <w:rsid w:val="00061DF5"/>
    <w:rsid w:val="00062FEC"/>
    <w:rsid w:val="00064CC8"/>
    <w:rsid w:val="000666B8"/>
    <w:rsid w:val="00067193"/>
    <w:rsid w:val="00067217"/>
    <w:rsid w:val="00067397"/>
    <w:rsid w:val="0007060B"/>
    <w:rsid w:val="0007211F"/>
    <w:rsid w:val="00072853"/>
    <w:rsid w:val="00073B8C"/>
    <w:rsid w:val="00075F64"/>
    <w:rsid w:val="000761FD"/>
    <w:rsid w:val="00077247"/>
    <w:rsid w:val="00080F21"/>
    <w:rsid w:val="00080FB2"/>
    <w:rsid w:val="00081406"/>
    <w:rsid w:val="00083667"/>
    <w:rsid w:val="00086756"/>
    <w:rsid w:val="00086C36"/>
    <w:rsid w:val="00086F1A"/>
    <w:rsid w:val="00086FCB"/>
    <w:rsid w:val="00090477"/>
    <w:rsid w:val="0009122F"/>
    <w:rsid w:val="00091E34"/>
    <w:rsid w:val="0009250F"/>
    <w:rsid w:val="00095FF0"/>
    <w:rsid w:val="000A0177"/>
    <w:rsid w:val="000A0240"/>
    <w:rsid w:val="000A054F"/>
    <w:rsid w:val="000A132C"/>
    <w:rsid w:val="000A1CC5"/>
    <w:rsid w:val="000A236E"/>
    <w:rsid w:val="000A38DE"/>
    <w:rsid w:val="000A397B"/>
    <w:rsid w:val="000A433F"/>
    <w:rsid w:val="000A45D4"/>
    <w:rsid w:val="000A5526"/>
    <w:rsid w:val="000A5A80"/>
    <w:rsid w:val="000A6354"/>
    <w:rsid w:val="000A6B12"/>
    <w:rsid w:val="000A6D36"/>
    <w:rsid w:val="000A73D9"/>
    <w:rsid w:val="000B00E7"/>
    <w:rsid w:val="000B0B47"/>
    <w:rsid w:val="000B0F37"/>
    <w:rsid w:val="000B1073"/>
    <w:rsid w:val="000B113E"/>
    <w:rsid w:val="000B199C"/>
    <w:rsid w:val="000B3231"/>
    <w:rsid w:val="000B39AF"/>
    <w:rsid w:val="000B3D58"/>
    <w:rsid w:val="000B41F6"/>
    <w:rsid w:val="000B4B13"/>
    <w:rsid w:val="000B4C68"/>
    <w:rsid w:val="000B5170"/>
    <w:rsid w:val="000B5271"/>
    <w:rsid w:val="000B5475"/>
    <w:rsid w:val="000B5671"/>
    <w:rsid w:val="000B72CA"/>
    <w:rsid w:val="000B72DE"/>
    <w:rsid w:val="000B7919"/>
    <w:rsid w:val="000B7EF8"/>
    <w:rsid w:val="000C04F6"/>
    <w:rsid w:val="000C26DE"/>
    <w:rsid w:val="000C299E"/>
    <w:rsid w:val="000C3099"/>
    <w:rsid w:val="000C4A18"/>
    <w:rsid w:val="000C5620"/>
    <w:rsid w:val="000C5D16"/>
    <w:rsid w:val="000C6243"/>
    <w:rsid w:val="000C674B"/>
    <w:rsid w:val="000C6A93"/>
    <w:rsid w:val="000D14D1"/>
    <w:rsid w:val="000D3074"/>
    <w:rsid w:val="000D3F1C"/>
    <w:rsid w:val="000D42A8"/>
    <w:rsid w:val="000D485C"/>
    <w:rsid w:val="000D509C"/>
    <w:rsid w:val="000D51C2"/>
    <w:rsid w:val="000D552B"/>
    <w:rsid w:val="000D609A"/>
    <w:rsid w:val="000D60D7"/>
    <w:rsid w:val="000D64FA"/>
    <w:rsid w:val="000D6520"/>
    <w:rsid w:val="000D6910"/>
    <w:rsid w:val="000D7D8A"/>
    <w:rsid w:val="000E0396"/>
    <w:rsid w:val="000E10EB"/>
    <w:rsid w:val="000E317D"/>
    <w:rsid w:val="000E3BE7"/>
    <w:rsid w:val="000E3C4A"/>
    <w:rsid w:val="000E3D63"/>
    <w:rsid w:val="000E41EF"/>
    <w:rsid w:val="000E4617"/>
    <w:rsid w:val="000E4BEE"/>
    <w:rsid w:val="000E4F09"/>
    <w:rsid w:val="000E532E"/>
    <w:rsid w:val="000E6C88"/>
    <w:rsid w:val="000E6CE9"/>
    <w:rsid w:val="000E6DCA"/>
    <w:rsid w:val="000E6FB7"/>
    <w:rsid w:val="000E738F"/>
    <w:rsid w:val="000E75F6"/>
    <w:rsid w:val="000E7649"/>
    <w:rsid w:val="000E7802"/>
    <w:rsid w:val="000E7C0B"/>
    <w:rsid w:val="000F0197"/>
    <w:rsid w:val="000F1BDF"/>
    <w:rsid w:val="000F1ED6"/>
    <w:rsid w:val="000F2985"/>
    <w:rsid w:val="000F2A6E"/>
    <w:rsid w:val="000F309F"/>
    <w:rsid w:val="000F30C0"/>
    <w:rsid w:val="000F3298"/>
    <w:rsid w:val="000F3AEE"/>
    <w:rsid w:val="000F4DD0"/>
    <w:rsid w:val="000F516C"/>
    <w:rsid w:val="000F6C72"/>
    <w:rsid w:val="000F7557"/>
    <w:rsid w:val="000F7A95"/>
    <w:rsid w:val="000F7F33"/>
    <w:rsid w:val="00100850"/>
    <w:rsid w:val="00101FD8"/>
    <w:rsid w:val="00102451"/>
    <w:rsid w:val="00102876"/>
    <w:rsid w:val="00102BA8"/>
    <w:rsid w:val="0010420D"/>
    <w:rsid w:val="00104A6C"/>
    <w:rsid w:val="00106902"/>
    <w:rsid w:val="00106C05"/>
    <w:rsid w:val="00106ED9"/>
    <w:rsid w:val="00107091"/>
    <w:rsid w:val="00107A5D"/>
    <w:rsid w:val="00107DC8"/>
    <w:rsid w:val="00112222"/>
    <w:rsid w:val="00112439"/>
    <w:rsid w:val="00114A53"/>
    <w:rsid w:val="00115FF4"/>
    <w:rsid w:val="001176E8"/>
    <w:rsid w:val="00117E00"/>
    <w:rsid w:val="00120186"/>
    <w:rsid w:val="00120248"/>
    <w:rsid w:val="00120B12"/>
    <w:rsid w:val="00120D92"/>
    <w:rsid w:val="00123F4F"/>
    <w:rsid w:val="00125B3F"/>
    <w:rsid w:val="00125D69"/>
    <w:rsid w:val="00125E12"/>
    <w:rsid w:val="001261EC"/>
    <w:rsid w:val="001266A3"/>
    <w:rsid w:val="001276A4"/>
    <w:rsid w:val="00127968"/>
    <w:rsid w:val="001307A8"/>
    <w:rsid w:val="00130C9F"/>
    <w:rsid w:val="00131434"/>
    <w:rsid w:val="00131A6D"/>
    <w:rsid w:val="00131FD4"/>
    <w:rsid w:val="0013204D"/>
    <w:rsid w:val="00132E8D"/>
    <w:rsid w:val="00133A83"/>
    <w:rsid w:val="00135E5E"/>
    <w:rsid w:val="00137F1A"/>
    <w:rsid w:val="00137F8E"/>
    <w:rsid w:val="0014037E"/>
    <w:rsid w:val="0014127F"/>
    <w:rsid w:val="00141CC8"/>
    <w:rsid w:val="00144A35"/>
    <w:rsid w:val="00144C4C"/>
    <w:rsid w:val="00146ED4"/>
    <w:rsid w:val="0014799F"/>
    <w:rsid w:val="00150784"/>
    <w:rsid w:val="00150EDD"/>
    <w:rsid w:val="001510B1"/>
    <w:rsid w:val="00153214"/>
    <w:rsid w:val="0015344B"/>
    <w:rsid w:val="00153D0B"/>
    <w:rsid w:val="0015472B"/>
    <w:rsid w:val="00154CBF"/>
    <w:rsid w:val="0015541D"/>
    <w:rsid w:val="00157960"/>
    <w:rsid w:val="0016108B"/>
    <w:rsid w:val="001632E9"/>
    <w:rsid w:val="00163ECA"/>
    <w:rsid w:val="001658F2"/>
    <w:rsid w:val="00170262"/>
    <w:rsid w:val="001703E8"/>
    <w:rsid w:val="001717A5"/>
    <w:rsid w:val="00173238"/>
    <w:rsid w:val="00175B82"/>
    <w:rsid w:val="001767A1"/>
    <w:rsid w:val="00180D90"/>
    <w:rsid w:val="00181588"/>
    <w:rsid w:val="0018173C"/>
    <w:rsid w:val="001817C1"/>
    <w:rsid w:val="001830D4"/>
    <w:rsid w:val="00183507"/>
    <w:rsid w:val="001839F0"/>
    <w:rsid w:val="00183A61"/>
    <w:rsid w:val="00183D67"/>
    <w:rsid w:val="00184EAD"/>
    <w:rsid w:val="00185FF9"/>
    <w:rsid w:val="00186269"/>
    <w:rsid w:val="0018678A"/>
    <w:rsid w:val="00186ED8"/>
    <w:rsid w:val="0018787B"/>
    <w:rsid w:val="001903B5"/>
    <w:rsid w:val="00190FBC"/>
    <w:rsid w:val="00191406"/>
    <w:rsid w:val="00191932"/>
    <w:rsid w:val="00191DC6"/>
    <w:rsid w:val="0019222A"/>
    <w:rsid w:val="0019315A"/>
    <w:rsid w:val="00194155"/>
    <w:rsid w:val="00194351"/>
    <w:rsid w:val="00194692"/>
    <w:rsid w:val="001949EB"/>
    <w:rsid w:val="00195AD5"/>
    <w:rsid w:val="00196537"/>
    <w:rsid w:val="001A3430"/>
    <w:rsid w:val="001A4065"/>
    <w:rsid w:val="001A4858"/>
    <w:rsid w:val="001A4A79"/>
    <w:rsid w:val="001A4CD2"/>
    <w:rsid w:val="001A4CE1"/>
    <w:rsid w:val="001A57F1"/>
    <w:rsid w:val="001A627E"/>
    <w:rsid w:val="001A7CF4"/>
    <w:rsid w:val="001A7E8E"/>
    <w:rsid w:val="001B0041"/>
    <w:rsid w:val="001B0223"/>
    <w:rsid w:val="001B0AB8"/>
    <w:rsid w:val="001B0F44"/>
    <w:rsid w:val="001B19D2"/>
    <w:rsid w:val="001B2A56"/>
    <w:rsid w:val="001B340F"/>
    <w:rsid w:val="001B4C8D"/>
    <w:rsid w:val="001B5318"/>
    <w:rsid w:val="001B5559"/>
    <w:rsid w:val="001B5DA3"/>
    <w:rsid w:val="001C0EDF"/>
    <w:rsid w:val="001C16ED"/>
    <w:rsid w:val="001C2110"/>
    <w:rsid w:val="001C2C86"/>
    <w:rsid w:val="001C2CD1"/>
    <w:rsid w:val="001C307F"/>
    <w:rsid w:val="001C3200"/>
    <w:rsid w:val="001C3891"/>
    <w:rsid w:val="001C3BB5"/>
    <w:rsid w:val="001C4879"/>
    <w:rsid w:val="001C4E95"/>
    <w:rsid w:val="001C512A"/>
    <w:rsid w:val="001C63E4"/>
    <w:rsid w:val="001C6866"/>
    <w:rsid w:val="001C70A1"/>
    <w:rsid w:val="001D0681"/>
    <w:rsid w:val="001D206E"/>
    <w:rsid w:val="001D2222"/>
    <w:rsid w:val="001D2DDB"/>
    <w:rsid w:val="001D3D8E"/>
    <w:rsid w:val="001D4C48"/>
    <w:rsid w:val="001D5BDC"/>
    <w:rsid w:val="001D615B"/>
    <w:rsid w:val="001D6A45"/>
    <w:rsid w:val="001D6CCB"/>
    <w:rsid w:val="001D7784"/>
    <w:rsid w:val="001E0569"/>
    <w:rsid w:val="001E144F"/>
    <w:rsid w:val="001E16E0"/>
    <w:rsid w:val="001E1E6D"/>
    <w:rsid w:val="001E24F8"/>
    <w:rsid w:val="001E2C5F"/>
    <w:rsid w:val="001E32F6"/>
    <w:rsid w:val="001E3D09"/>
    <w:rsid w:val="001E3D92"/>
    <w:rsid w:val="001E4CE0"/>
    <w:rsid w:val="001E5134"/>
    <w:rsid w:val="001E54D8"/>
    <w:rsid w:val="001E5794"/>
    <w:rsid w:val="001E5906"/>
    <w:rsid w:val="001E5D7D"/>
    <w:rsid w:val="001E6B82"/>
    <w:rsid w:val="001E6F15"/>
    <w:rsid w:val="001E7621"/>
    <w:rsid w:val="001E76FA"/>
    <w:rsid w:val="001F1B58"/>
    <w:rsid w:val="001F1F29"/>
    <w:rsid w:val="001F21AC"/>
    <w:rsid w:val="001F2B17"/>
    <w:rsid w:val="001F2C7F"/>
    <w:rsid w:val="001F2EE4"/>
    <w:rsid w:val="001F50DA"/>
    <w:rsid w:val="001F588D"/>
    <w:rsid w:val="001F5A71"/>
    <w:rsid w:val="001F6C26"/>
    <w:rsid w:val="001F6FDB"/>
    <w:rsid w:val="001F77B4"/>
    <w:rsid w:val="001F7D19"/>
    <w:rsid w:val="00201323"/>
    <w:rsid w:val="002016B1"/>
    <w:rsid w:val="00201E8E"/>
    <w:rsid w:val="00203263"/>
    <w:rsid w:val="002040DF"/>
    <w:rsid w:val="002053D9"/>
    <w:rsid w:val="00205429"/>
    <w:rsid w:val="00206EB5"/>
    <w:rsid w:val="0020745E"/>
    <w:rsid w:val="00210DC3"/>
    <w:rsid w:val="00210E7B"/>
    <w:rsid w:val="00211424"/>
    <w:rsid w:val="00214954"/>
    <w:rsid w:val="002151EB"/>
    <w:rsid w:val="00215F2A"/>
    <w:rsid w:val="002168B4"/>
    <w:rsid w:val="00216C01"/>
    <w:rsid w:val="0021722C"/>
    <w:rsid w:val="002175A2"/>
    <w:rsid w:val="00220806"/>
    <w:rsid w:val="002217F9"/>
    <w:rsid w:val="00221A0A"/>
    <w:rsid w:val="0022215F"/>
    <w:rsid w:val="00222A0D"/>
    <w:rsid w:val="00222E4F"/>
    <w:rsid w:val="002248EF"/>
    <w:rsid w:val="0022576D"/>
    <w:rsid w:val="00225E01"/>
    <w:rsid w:val="00225F97"/>
    <w:rsid w:val="00226502"/>
    <w:rsid w:val="00226A96"/>
    <w:rsid w:val="002277DA"/>
    <w:rsid w:val="00230AE2"/>
    <w:rsid w:val="00232B3C"/>
    <w:rsid w:val="00232EA1"/>
    <w:rsid w:val="00234D85"/>
    <w:rsid w:val="00235028"/>
    <w:rsid w:val="00236368"/>
    <w:rsid w:val="00236573"/>
    <w:rsid w:val="0023741F"/>
    <w:rsid w:val="00237CC7"/>
    <w:rsid w:val="002419F7"/>
    <w:rsid w:val="00241EB6"/>
    <w:rsid w:val="002421B0"/>
    <w:rsid w:val="00242204"/>
    <w:rsid w:val="00242304"/>
    <w:rsid w:val="0024268D"/>
    <w:rsid w:val="002430AC"/>
    <w:rsid w:val="0024440E"/>
    <w:rsid w:val="00244923"/>
    <w:rsid w:val="00245391"/>
    <w:rsid w:val="0024552A"/>
    <w:rsid w:val="002465DC"/>
    <w:rsid w:val="00246F58"/>
    <w:rsid w:val="0024743F"/>
    <w:rsid w:val="00247AA5"/>
    <w:rsid w:val="00250721"/>
    <w:rsid w:val="00251648"/>
    <w:rsid w:val="00251D2C"/>
    <w:rsid w:val="00252329"/>
    <w:rsid w:val="00252C0E"/>
    <w:rsid w:val="00252FF0"/>
    <w:rsid w:val="0025383A"/>
    <w:rsid w:val="00253C57"/>
    <w:rsid w:val="002546A0"/>
    <w:rsid w:val="002548A3"/>
    <w:rsid w:val="00254DD6"/>
    <w:rsid w:val="00256374"/>
    <w:rsid w:val="00260A99"/>
    <w:rsid w:val="00262889"/>
    <w:rsid w:val="002642CA"/>
    <w:rsid w:val="002650C4"/>
    <w:rsid w:val="00265239"/>
    <w:rsid w:val="0026553E"/>
    <w:rsid w:val="00265EFC"/>
    <w:rsid w:val="0026634A"/>
    <w:rsid w:val="00267726"/>
    <w:rsid w:val="002707CE"/>
    <w:rsid w:val="0027110A"/>
    <w:rsid w:val="00272A27"/>
    <w:rsid w:val="00273D4C"/>
    <w:rsid w:val="00273DD0"/>
    <w:rsid w:val="0027528A"/>
    <w:rsid w:val="00276025"/>
    <w:rsid w:val="0027608E"/>
    <w:rsid w:val="00276E7E"/>
    <w:rsid w:val="00277ADD"/>
    <w:rsid w:val="00277E18"/>
    <w:rsid w:val="00280BC9"/>
    <w:rsid w:val="00281FA6"/>
    <w:rsid w:val="00283F93"/>
    <w:rsid w:val="00283FD3"/>
    <w:rsid w:val="00284CC1"/>
    <w:rsid w:val="00284FC3"/>
    <w:rsid w:val="00285086"/>
    <w:rsid w:val="00285DCE"/>
    <w:rsid w:val="002868D2"/>
    <w:rsid w:val="00287499"/>
    <w:rsid w:val="00287567"/>
    <w:rsid w:val="00287F12"/>
    <w:rsid w:val="00291D0A"/>
    <w:rsid w:val="002922AE"/>
    <w:rsid w:val="00293EE7"/>
    <w:rsid w:val="00293F4D"/>
    <w:rsid w:val="00294592"/>
    <w:rsid w:val="002952BE"/>
    <w:rsid w:val="0029578F"/>
    <w:rsid w:val="00297EA7"/>
    <w:rsid w:val="002A0DE9"/>
    <w:rsid w:val="002A1D29"/>
    <w:rsid w:val="002A2E8A"/>
    <w:rsid w:val="002A3A34"/>
    <w:rsid w:val="002A519E"/>
    <w:rsid w:val="002A55A4"/>
    <w:rsid w:val="002A5985"/>
    <w:rsid w:val="002A5A22"/>
    <w:rsid w:val="002A63C9"/>
    <w:rsid w:val="002A6730"/>
    <w:rsid w:val="002A6E83"/>
    <w:rsid w:val="002A785D"/>
    <w:rsid w:val="002A7CA0"/>
    <w:rsid w:val="002B211D"/>
    <w:rsid w:val="002B2E76"/>
    <w:rsid w:val="002B3F11"/>
    <w:rsid w:val="002B4F4E"/>
    <w:rsid w:val="002B655A"/>
    <w:rsid w:val="002B6AA0"/>
    <w:rsid w:val="002B7399"/>
    <w:rsid w:val="002B73CE"/>
    <w:rsid w:val="002B77B0"/>
    <w:rsid w:val="002C1191"/>
    <w:rsid w:val="002C1285"/>
    <w:rsid w:val="002C1D04"/>
    <w:rsid w:val="002C2146"/>
    <w:rsid w:val="002C41BC"/>
    <w:rsid w:val="002C4B2F"/>
    <w:rsid w:val="002C607C"/>
    <w:rsid w:val="002C612E"/>
    <w:rsid w:val="002C648C"/>
    <w:rsid w:val="002C76E0"/>
    <w:rsid w:val="002C7A02"/>
    <w:rsid w:val="002D0169"/>
    <w:rsid w:val="002D055F"/>
    <w:rsid w:val="002D1CF0"/>
    <w:rsid w:val="002D26CF"/>
    <w:rsid w:val="002D27B8"/>
    <w:rsid w:val="002D290D"/>
    <w:rsid w:val="002D3477"/>
    <w:rsid w:val="002D3CCE"/>
    <w:rsid w:val="002D49D5"/>
    <w:rsid w:val="002D4B6B"/>
    <w:rsid w:val="002D4C47"/>
    <w:rsid w:val="002D50F8"/>
    <w:rsid w:val="002D7987"/>
    <w:rsid w:val="002D7D72"/>
    <w:rsid w:val="002E094B"/>
    <w:rsid w:val="002E11FA"/>
    <w:rsid w:val="002E1CDF"/>
    <w:rsid w:val="002E208A"/>
    <w:rsid w:val="002E2645"/>
    <w:rsid w:val="002E3859"/>
    <w:rsid w:val="002E3A0D"/>
    <w:rsid w:val="002E519B"/>
    <w:rsid w:val="002E5C10"/>
    <w:rsid w:val="002E5ED4"/>
    <w:rsid w:val="002E5F4C"/>
    <w:rsid w:val="002E64C4"/>
    <w:rsid w:val="002E68D0"/>
    <w:rsid w:val="002E69AC"/>
    <w:rsid w:val="002E7939"/>
    <w:rsid w:val="002E7B8F"/>
    <w:rsid w:val="002E7F7D"/>
    <w:rsid w:val="002F12A6"/>
    <w:rsid w:val="002F18C3"/>
    <w:rsid w:val="002F37D9"/>
    <w:rsid w:val="002F5062"/>
    <w:rsid w:val="002F5793"/>
    <w:rsid w:val="002F6454"/>
    <w:rsid w:val="002F65CD"/>
    <w:rsid w:val="002F6933"/>
    <w:rsid w:val="002F7C9D"/>
    <w:rsid w:val="0030140C"/>
    <w:rsid w:val="0030149D"/>
    <w:rsid w:val="00301517"/>
    <w:rsid w:val="0030162A"/>
    <w:rsid w:val="003022D6"/>
    <w:rsid w:val="00302E5E"/>
    <w:rsid w:val="0030302D"/>
    <w:rsid w:val="00303389"/>
    <w:rsid w:val="003037F0"/>
    <w:rsid w:val="00303B6D"/>
    <w:rsid w:val="00304881"/>
    <w:rsid w:val="00304A0F"/>
    <w:rsid w:val="003056B9"/>
    <w:rsid w:val="003102CB"/>
    <w:rsid w:val="003111F9"/>
    <w:rsid w:val="0031179A"/>
    <w:rsid w:val="00312631"/>
    <w:rsid w:val="0031381D"/>
    <w:rsid w:val="003139C5"/>
    <w:rsid w:val="0031527F"/>
    <w:rsid w:val="003159DC"/>
    <w:rsid w:val="00315BC6"/>
    <w:rsid w:val="00316B8A"/>
    <w:rsid w:val="003174EE"/>
    <w:rsid w:val="003175BE"/>
    <w:rsid w:val="003178C3"/>
    <w:rsid w:val="00317F3B"/>
    <w:rsid w:val="003201DE"/>
    <w:rsid w:val="003214DB"/>
    <w:rsid w:val="0032232C"/>
    <w:rsid w:val="00322AFA"/>
    <w:rsid w:val="003233F1"/>
    <w:rsid w:val="00323A03"/>
    <w:rsid w:val="00323F57"/>
    <w:rsid w:val="00324F43"/>
    <w:rsid w:val="00325218"/>
    <w:rsid w:val="0032541D"/>
    <w:rsid w:val="003261B6"/>
    <w:rsid w:val="00326E8A"/>
    <w:rsid w:val="003279CC"/>
    <w:rsid w:val="003300B4"/>
    <w:rsid w:val="003301A3"/>
    <w:rsid w:val="00330FCD"/>
    <w:rsid w:val="00331B27"/>
    <w:rsid w:val="00333F14"/>
    <w:rsid w:val="0033449C"/>
    <w:rsid w:val="00334F29"/>
    <w:rsid w:val="00335707"/>
    <w:rsid w:val="00336C11"/>
    <w:rsid w:val="00337820"/>
    <w:rsid w:val="00340A6C"/>
    <w:rsid w:val="0034110F"/>
    <w:rsid w:val="003418F2"/>
    <w:rsid w:val="00342250"/>
    <w:rsid w:val="0034266E"/>
    <w:rsid w:val="00342830"/>
    <w:rsid w:val="00342EA9"/>
    <w:rsid w:val="0034392F"/>
    <w:rsid w:val="00344392"/>
    <w:rsid w:val="0034661F"/>
    <w:rsid w:val="00346C0A"/>
    <w:rsid w:val="00346D23"/>
    <w:rsid w:val="0034706C"/>
    <w:rsid w:val="00350509"/>
    <w:rsid w:val="00350DC5"/>
    <w:rsid w:val="003510C3"/>
    <w:rsid w:val="003510D8"/>
    <w:rsid w:val="003513FC"/>
    <w:rsid w:val="003514D9"/>
    <w:rsid w:val="00351B44"/>
    <w:rsid w:val="0035216F"/>
    <w:rsid w:val="00353414"/>
    <w:rsid w:val="0035350A"/>
    <w:rsid w:val="00353FE7"/>
    <w:rsid w:val="00354057"/>
    <w:rsid w:val="003552F5"/>
    <w:rsid w:val="003552F7"/>
    <w:rsid w:val="00355DCB"/>
    <w:rsid w:val="003562E3"/>
    <w:rsid w:val="00356566"/>
    <w:rsid w:val="00356DD4"/>
    <w:rsid w:val="003574DA"/>
    <w:rsid w:val="003577DB"/>
    <w:rsid w:val="00357822"/>
    <w:rsid w:val="00357F57"/>
    <w:rsid w:val="0036121C"/>
    <w:rsid w:val="00361995"/>
    <w:rsid w:val="00361F0F"/>
    <w:rsid w:val="00362271"/>
    <w:rsid w:val="00363174"/>
    <w:rsid w:val="00363E96"/>
    <w:rsid w:val="0036458B"/>
    <w:rsid w:val="003649F1"/>
    <w:rsid w:val="00365623"/>
    <w:rsid w:val="00367124"/>
    <w:rsid w:val="00370017"/>
    <w:rsid w:val="00370DAA"/>
    <w:rsid w:val="00371771"/>
    <w:rsid w:val="003727E5"/>
    <w:rsid w:val="0037314C"/>
    <w:rsid w:val="00373425"/>
    <w:rsid w:val="00374199"/>
    <w:rsid w:val="00375463"/>
    <w:rsid w:val="00375D78"/>
    <w:rsid w:val="00377576"/>
    <w:rsid w:val="003777DA"/>
    <w:rsid w:val="00377A35"/>
    <w:rsid w:val="00380356"/>
    <w:rsid w:val="00380387"/>
    <w:rsid w:val="00382A1A"/>
    <w:rsid w:val="003836C5"/>
    <w:rsid w:val="00384554"/>
    <w:rsid w:val="00385132"/>
    <w:rsid w:val="00387207"/>
    <w:rsid w:val="003873B8"/>
    <w:rsid w:val="0038770D"/>
    <w:rsid w:val="003877AD"/>
    <w:rsid w:val="003877C1"/>
    <w:rsid w:val="00390640"/>
    <w:rsid w:val="003906D7"/>
    <w:rsid w:val="003906E9"/>
    <w:rsid w:val="003915A6"/>
    <w:rsid w:val="003915B8"/>
    <w:rsid w:val="00391B71"/>
    <w:rsid w:val="00391E74"/>
    <w:rsid w:val="0039260B"/>
    <w:rsid w:val="003927EC"/>
    <w:rsid w:val="003971F1"/>
    <w:rsid w:val="003A0593"/>
    <w:rsid w:val="003A0D00"/>
    <w:rsid w:val="003A18F8"/>
    <w:rsid w:val="003A1B64"/>
    <w:rsid w:val="003A384D"/>
    <w:rsid w:val="003A52F7"/>
    <w:rsid w:val="003A6663"/>
    <w:rsid w:val="003A6691"/>
    <w:rsid w:val="003A6EAB"/>
    <w:rsid w:val="003B0415"/>
    <w:rsid w:val="003B077E"/>
    <w:rsid w:val="003B0800"/>
    <w:rsid w:val="003B1179"/>
    <w:rsid w:val="003B11FC"/>
    <w:rsid w:val="003B2200"/>
    <w:rsid w:val="003B2FF4"/>
    <w:rsid w:val="003B38CC"/>
    <w:rsid w:val="003B3F73"/>
    <w:rsid w:val="003B400C"/>
    <w:rsid w:val="003B480E"/>
    <w:rsid w:val="003B48D6"/>
    <w:rsid w:val="003B4A48"/>
    <w:rsid w:val="003B546F"/>
    <w:rsid w:val="003B57AB"/>
    <w:rsid w:val="003B5AFE"/>
    <w:rsid w:val="003B6323"/>
    <w:rsid w:val="003B66AD"/>
    <w:rsid w:val="003B7729"/>
    <w:rsid w:val="003B78FE"/>
    <w:rsid w:val="003C2967"/>
    <w:rsid w:val="003C3CEA"/>
    <w:rsid w:val="003C4EAA"/>
    <w:rsid w:val="003C588D"/>
    <w:rsid w:val="003C5EE0"/>
    <w:rsid w:val="003C62A4"/>
    <w:rsid w:val="003C702F"/>
    <w:rsid w:val="003C7341"/>
    <w:rsid w:val="003C78A9"/>
    <w:rsid w:val="003D04B5"/>
    <w:rsid w:val="003D10C5"/>
    <w:rsid w:val="003D1883"/>
    <w:rsid w:val="003D1B60"/>
    <w:rsid w:val="003D1F8C"/>
    <w:rsid w:val="003D2011"/>
    <w:rsid w:val="003D3712"/>
    <w:rsid w:val="003D3844"/>
    <w:rsid w:val="003D3946"/>
    <w:rsid w:val="003D5A8A"/>
    <w:rsid w:val="003E2424"/>
    <w:rsid w:val="003E252F"/>
    <w:rsid w:val="003E2648"/>
    <w:rsid w:val="003E27FA"/>
    <w:rsid w:val="003E2C20"/>
    <w:rsid w:val="003E3A88"/>
    <w:rsid w:val="003E3B81"/>
    <w:rsid w:val="003E4016"/>
    <w:rsid w:val="003E56DE"/>
    <w:rsid w:val="003E5947"/>
    <w:rsid w:val="003E5C31"/>
    <w:rsid w:val="003E6306"/>
    <w:rsid w:val="003E7174"/>
    <w:rsid w:val="003E7831"/>
    <w:rsid w:val="003F0E5E"/>
    <w:rsid w:val="003F0EEA"/>
    <w:rsid w:val="003F2247"/>
    <w:rsid w:val="003F4194"/>
    <w:rsid w:val="003F443C"/>
    <w:rsid w:val="003F46CD"/>
    <w:rsid w:val="003F62A3"/>
    <w:rsid w:val="00400881"/>
    <w:rsid w:val="00400925"/>
    <w:rsid w:val="00401B59"/>
    <w:rsid w:val="00401E90"/>
    <w:rsid w:val="00401ED7"/>
    <w:rsid w:val="004027A5"/>
    <w:rsid w:val="00402C24"/>
    <w:rsid w:val="00403B75"/>
    <w:rsid w:val="00403E2E"/>
    <w:rsid w:val="0040426D"/>
    <w:rsid w:val="00406503"/>
    <w:rsid w:val="004068FC"/>
    <w:rsid w:val="00407928"/>
    <w:rsid w:val="00407D19"/>
    <w:rsid w:val="00410E35"/>
    <w:rsid w:val="004114DF"/>
    <w:rsid w:val="0041184D"/>
    <w:rsid w:val="00411BAC"/>
    <w:rsid w:val="00412251"/>
    <w:rsid w:val="00413595"/>
    <w:rsid w:val="00413784"/>
    <w:rsid w:val="00413AD7"/>
    <w:rsid w:val="004142A4"/>
    <w:rsid w:val="0041475F"/>
    <w:rsid w:val="00414F55"/>
    <w:rsid w:val="004151EE"/>
    <w:rsid w:val="00415436"/>
    <w:rsid w:val="00415BD2"/>
    <w:rsid w:val="00416801"/>
    <w:rsid w:val="004171B3"/>
    <w:rsid w:val="0041734A"/>
    <w:rsid w:val="00417EDB"/>
    <w:rsid w:val="004204F0"/>
    <w:rsid w:val="00420D84"/>
    <w:rsid w:val="00421512"/>
    <w:rsid w:val="0042429A"/>
    <w:rsid w:val="004245B4"/>
    <w:rsid w:val="00424BDE"/>
    <w:rsid w:val="004251F9"/>
    <w:rsid w:val="00427510"/>
    <w:rsid w:val="004300F1"/>
    <w:rsid w:val="00431454"/>
    <w:rsid w:val="00433F42"/>
    <w:rsid w:val="00434597"/>
    <w:rsid w:val="00434D9B"/>
    <w:rsid w:val="00434E3E"/>
    <w:rsid w:val="00435997"/>
    <w:rsid w:val="00435E3B"/>
    <w:rsid w:val="004364C2"/>
    <w:rsid w:val="00437869"/>
    <w:rsid w:val="004405EA"/>
    <w:rsid w:val="004418E9"/>
    <w:rsid w:val="0044244A"/>
    <w:rsid w:val="00442C26"/>
    <w:rsid w:val="0044324E"/>
    <w:rsid w:val="00444632"/>
    <w:rsid w:val="00444B94"/>
    <w:rsid w:val="00445C96"/>
    <w:rsid w:val="00445EC0"/>
    <w:rsid w:val="004467D6"/>
    <w:rsid w:val="00452CDF"/>
    <w:rsid w:val="004531DA"/>
    <w:rsid w:val="00453AF3"/>
    <w:rsid w:val="00454485"/>
    <w:rsid w:val="00455A9B"/>
    <w:rsid w:val="00457795"/>
    <w:rsid w:val="004579EC"/>
    <w:rsid w:val="00460495"/>
    <w:rsid w:val="00460E9E"/>
    <w:rsid w:val="004621E3"/>
    <w:rsid w:val="00462E03"/>
    <w:rsid w:val="004639E7"/>
    <w:rsid w:val="00463BCA"/>
    <w:rsid w:val="004645BD"/>
    <w:rsid w:val="004664FC"/>
    <w:rsid w:val="0046655E"/>
    <w:rsid w:val="004668E2"/>
    <w:rsid w:val="00471A64"/>
    <w:rsid w:val="004721B5"/>
    <w:rsid w:val="00473896"/>
    <w:rsid w:val="00474A59"/>
    <w:rsid w:val="00476009"/>
    <w:rsid w:val="00476390"/>
    <w:rsid w:val="00480C6F"/>
    <w:rsid w:val="004810A5"/>
    <w:rsid w:val="00481389"/>
    <w:rsid w:val="00483B93"/>
    <w:rsid w:val="00484824"/>
    <w:rsid w:val="00485051"/>
    <w:rsid w:val="004856BD"/>
    <w:rsid w:val="00485E86"/>
    <w:rsid w:val="00486224"/>
    <w:rsid w:val="00486A1D"/>
    <w:rsid w:val="004877E1"/>
    <w:rsid w:val="004877FA"/>
    <w:rsid w:val="00487C5B"/>
    <w:rsid w:val="004903AA"/>
    <w:rsid w:val="00492797"/>
    <w:rsid w:val="00492B11"/>
    <w:rsid w:val="00493683"/>
    <w:rsid w:val="0049398E"/>
    <w:rsid w:val="00493F5A"/>
    <w:rsid w:val="00494B59"/>
    <w:rsid w:val="00495791"/>
    <w:rsid w:val="00496562"/>
    <w:rsid w:val="00497013"/>
    <w:rsid w:val="004A05CC"/>
    <w:rsid w:val="004A1101"/>
    <w:rsid w:val="004A23FA"/>
    <w:rsid w:val="004A2E8B"/>
    <w:rsid w:val="004A5682"/>
    <w:rsid w:val="004A5B46"/>
    <w:rsid w:val="004A6A8F"/>
    <w:rsid w:val="004A78CE"/>
    <w:rsid w:val="004A7CF8"/>
    <w:rsid w:val="004B044B"/>
    <w:rsid w:val="004B0C1F"/>
    <w:rsid w:val="004B1307"/>
    <w:rsid w:val="004B1E78"/>
    <w:rsid w:val="004B32CB"/>
    <w:rsid w:val="004B3527"/>
    <w:rsid w:val="004B5487"/>
    <w:rsid w:val="004B5A18"/>
    <w:rsid w:val="004B5AF9"/>
    <w:rsid w:val="004B6C0E"/>
    <w:rsid w:val="004B6D24"/>
    <w:rsid w:val="004B70D6"/>
    <w:rsid w:val="004B730E"/>
    <w:rsid w:val="004C047C"/>
    <w:rsid w:val="004C048A"/>
    <w:rsid w:val="004C0883"/>
    <w:rsid w:val="004C1612"/>
    <w:rsid w:val="004C26BF"/>
    <w:rsid w:val="004C2B01"/>
    <w:rsid w:val="004C2EBA"/>
    <w:rsid w:val="004C42E0"/>
    <w:rsid w:val="004C4DAE"/>
    <w:rsid w:val="004C54EC"/>
    <w:rsid w:val="004C6ACA"/>
    <w:rsid w:val="004C7A8A"/>
    <w:rsid w:val="004D151C"/>
    <w:rsid w:val="004D2CBC"/>
    <w:rsid w:val="004D2FE8"/>
    <w:rsid w:val="004D322F"/>
    <w:rsid w:val="004D424F"/>
    <w:rsid w:val="004D4875"/>
    <w:rsid w:val="004D4BED"/>
    <w:rsid w:val="004D4D08"/>
    <w:rsid w:val="004D519C"/>
    <w:rsid w:val="004D601C"/>
    <w:rsid w:val="004D6376"/>
    <w:rsid w:val="004D6646"/>
    <w:rsid w:val="004D6C83"/>
    <w:rsid w:val="004E1231"/>
    <w:rsid w:val="004E14FD"/>
    <w:rsid w:val="004E1D84"/>
    <w:rsid w:val="004E226C"/>
    <w:rsid w:val="004E22A9"/>
    <w:rsid w:val="004E3754"/>
    <w:rsid w:val="004E5116"/>
    <w:rsid w:val="004E5386"/>
    <w:rsid w:val="004E7045"/>
    <w:rsid w:val="004E72D0"/>
    <w:rsid w:val="004F122D"/>
    <w:rsid w:val="004F128F"/>
    <w:rsid w:val="004F2132"/>
    <w:rsid w:val="004F395A"/>
    <w:rsid w:val="004F3E27"/>
    <w:rsid w:val="004F4AC5"/>
    <w:rsid w:val="004F4E00"/>
    <w:rsid w:val="004F6422"/>
    <w:rsid w:val="004F6985"/>
    <w:rsid w:val="004F70E7"/>
    <w:rsid w:val="004F7E55"/>
    <w:rsid w:val="00500334"/>
    <w:rsid w:val="0050040E"/>
    <w:rsid w:val="005004F5"/>
    <w:rsid w:val="0050054D"/>
    <w:rsid w:val="00500595"/>
    <w:rsid w:val="00500653"/>
    <w:rsid w:val="00500A06"/>
    <w:rsid w:val="00500BFE"/>
    <w:rsid w:val="00500D7B"/>
    <w:rsid w:val="00501FE3"/>
    <w:rsid w:val="00502283"/>
    <w:rsid w:val="005026C4"/>
    <w:rsid w:val="0050381C"/>
    <w:rsid w:val="00504125"/>
    <w:rsid w:val="0050430A"/>
    <w:rsid w:val="0050612B"/>
    <w:rsid w:val="00506C3D"/>
    <w:rsid w:val="0051049C"/>
    <w:rsid w:val="00510D66"/>
    <w:rsid w:val="005110D5"/>
    <w:rsid w:val="00511D33"/>
    <w:rsid w:val="00511E5C"/>
    <w:rsid w:val="00512E24"/>
    <w:rsid w:val="00513078"/>
    <w:rsid w:val="00513081"/>
    <w:rsid w:val="00513687"/>
    <w:rsid w:val="0051370F"/>
    <w:rsid w:val="005138AF"/>
    <w:rsid w:val="00513C1E"/>
    <w:rsid w:val="005144D8"/>
    <w:rsid w:val="00514624"/>
    <w:rsid w:val="00514E9C"/>
    <w:rsid w:val="00514EFF"/>
    <w:rsid w:val="005152B5"/>
    <w:rsid w:val="0051580B"/>
    <w:rsid w:val="00516B9B"/>
    <w:rsid w:val="00517804"/>
    <w:rsid w:val="00520254"/>
    <w:rsid w:val="00523BF2"/>
    <w:rsid w:val="0052461D"/>
    <w:rsid w:val="00524A1B"/>
    <w:rsid w:val="00524BC0"/>
    <w:rsid w:val="00525BEF"/>
    <w:rsid w:val="00525C81"/>
    <w:rsid w:val="00525D9F"/>
    <w:rsid w:val="005276CE"/>
    <w:rsid w:val="0053013A"/>
    <w:rsid w:val="00531986"/>
    <w:rsid w:val="005321BA"/>
    <w:rsid w:val="00533309"/>
    <w:rsid w:val="0053349D"/>
    <w:rsid w:val="005344F1"/>
    <w:rsid w:val="00534968"/>
    <w:rsid w:val="00535A34"/>
    <w:rsid w:val="00535C86"/>
    <w:rsid w:val="005361F5"/>
    <w:rsid w:val="0053787A"/>
    <w:rsid w:val="00537951"/>
    <w:rsid w:val="00537AA8"/>
    <w:rsid w:val="00537C69"/>
    <w:rsid w:val="00540826"/>
    <w:rsid w:val="0054118C"/>
    <w:rsid w:val="00541575"/>
    <w:rsid w:val="00541730"/>
    <w:rsid w:val="00541FDD"/>
    <w:rsid w:val="00542054"/>
    <w:rsid w:val="00543414"/>
    <w:rsid w:val="005437EA"/>
    <w:rsid w:val="005438CC"/>
    <w:rsid w:val="00544323"/>
    <w:rsid w:val="0054566D"/>
    <w:rsid w:val="005456CE"/>
    <w:rsid w:val="005467EB"/>
    <w:rsid w:val="005472DA"/>
    <w:rsid w:val="0054741F"/>
    <w:rsid w:val="00550549"/>
    <w:rsid w:val="00550A77"/>
    <w:rsid w:val="005512C7"/>
    <w:rsid w:val="00551ABD"/>
    <w:rsid w:val="005520B2"/>
    <w:rsid w:val="00552723"/>
    <w:rsid w:val="00552CDC"/>
    <w:rsid w:val="005534C4"/>
    <w:rsid w:val="00553557"/>
    <w:rsid w:val="00553731"/>
    <w:rsid w:val="0055379B"/>
    <w:rsid w:val="00554D6E"/>
    <w:rsid w:val="00555F43"/>
    <w:rsid w:val="00556C07"/>
    <w:rsid w:val="00557C64"/>
    <w:rsid w:val="0056086D"/>
    <w:rsid w:val="00562DA6"/>
    <w:rsid w:val="00562E0D"/>
    <w:rsid w:val="00564324"/>
    <w:rsid w:val="00564953"/>
    <w:rsid w:val="00564EA4"/>
    <w:rsid w:val="005655BA"/>
    <w:rsid w:val="00565811"/>
    <w:rsid w:val="00565CB1"/>
    <w:rsid w:val="005663C5"/>
    <w:rsid w:val="00566600"/>
    <w:rsid w:val="005671CC"/>
    <w:rsid w:val="00570C71"/>
    <w:rsid w:val="00571F87"/>
    <w:rsid w:val="00572825"/>
    <w:rsid w:val="00573F90"/>
    <w:rsid w:val="005741C1"/>
    <w:rsid w:val="00574BAC"/>
    <w:rsid w:val="00575A6A"/>
    <w:rsid w:val="0057688B"/>
    <w:rsid w:val="00576D51"/>
    <w:rsid w:val="00577626"/>
    <w:rsid w:val="0058046B"/>
    <w:rsid w:val="00580E8B"/>
    <w:rsid w:val="00580F11"/>
    <w:rsid w:val="00581250"/>
    <w:rsid w:val="00581590"/>
    <w:rsid w:val="00581EF1"/>
    <w:rsid w:val="005822A0"/>
    <w:rsid w:val="00583083"/>
    <w:rsid w:val="00585715"/>
    <w:rsid w:val="0058588F"/>
    <w:rsid w:val="00586954"/>
    <w:rsid w:val="00586AE6"/>
    <w:rsid w:val="00586DC6"/>
    <w:rsid w:val="00586F2A"/>
    <w:rsid w:val="00587561"/>
    <w:rsid w:val="0058760A"/>
    <w:rsid w:val="00590F32"/>
    <w:rsid w:val="00592197"/>
    <w:rsid w:val="00592752"/>
    <w:rsid w:val="00592CC2"/>
    <w:rsid w:val="00593B5F"/>
    <w:rsid w:val="00593BA1"/>
    <w:rsid w:val="00594068"/>
    <w:rsid w:val="00594829"/>
    <w:rsid w:val="00594FB5"/>
    <w:rsid w:val="005961BD"/>
    <w:rsid w:val="00596971"/>
    <w:rsid w:val="00596A1B"/>
    <w:rsid w:val="00596DC8"/>
    <w:rsid w:val="00597A11"/>
    <w:rsid w:val="00597B1C"/>
    <w:rsid w:val="00597B35"/>
    <w:rsid w:val="005A0020"/>
    <w:rsid w:val="005A0F35"/>
    <w:rsid w:val="005A1B4D"/>
    <w:rsid w:val="005A1D58"/>
    <w:rsid w:val="005A2286"/>
    <w:rsid w:val="005A2634"/>
    <w:rsid w:val="005A28B0"/>
    <w:rsid w:val="005A3EDE"/>
    <w:rsid w:val="005A4545"/>
    <w:rsid w:val="005A5642"/>
    <w:rsid w:val="005A640E"/>
    <w:rsid w:val="005A64C6"/>
    <w:rsid w:val="005A64E0"/>
    <w:rsid w:val="005A74E3"/>
    <w:rsid w:val="005A7CC0"/>
    <w:rsid w:val="005B01F3"/>
    <w:rsid w:val="005B0222"/>
    <w:rsid w:val="005B183B"/>
    <w:rsid w:val="005B18C1"/>
    <w:rsid w:val="005B192B"/>
    <w:rsid w:val="005B3797"/>
    <w:rsid w:val="005B4111"/>
    <w:rsid w:val="005B42CE"/>
    <w:rsid w:val="005B51DA"/>
    <w:rsid w:val="005B55D6"/>
    <w:rsid w:val="005B595C"/>
    <w:rsid w:val="005B6890"/>
    <w:rsid w:val="005B6D8C"/>
    <w:rsid w:val="005B788B"/>
    <w:rsid w:val="005B7B7E"/>
    <w:rsid w:val="005B7BCC"/>
    <w:rsid w:val="005C0BF9"/>
    <w:rsid w:val="005C2038"/>
    <w:rsid w:val="005C3B20"/>
    <w:rsid w:val="005C5091"/>
    <w:rsid w:val="005C6A35"/>
    <w:rsid w:val="005C76DB"/>
    <w:rsid w:val="005C7B15"/>
    <w:rsid w:val="005C7E17"/>
    <w:rsid w:val="005D0B79"/>
    <w:rsid w:val="005D0C29"/>
    <w:rsid w:val="005D1917"/>
    <w:rsid w:val="005D1B0A"/>
    <w:rsid w:val="005D1D82"/>
    <w:rsid w:val="005D20B1"/>
    <w:rsid w:val="005D26FF"/>
    <w:rsid w:val="005D36AF"/>
    <w:rsid w:val="005D3E35"/>
    <w:rsid w:val="005D3F4F"/>
    <w:rsid w:val="005D4CFB"/>
    <w:rsid w:val="005D522F"/>
    <w:rsid w:val="005D56DD"/>
    <w:rsid w:val="005D5B85"/>
    <w:rsid w:val="005D6012"/>
    <w:rsid w:val="005E0153"/>
    <w:rsid w:val="005E0A24"/>
    <w:rsid w:val="005E0C97"/>
    <w:rsid w:val="005E0F68"/>
    <w:rsid w:val="005E1EFE"/>
    <w:rsid w:val="005E22AB"/>
    <w:rsid w:val="005E3319"/>
    <w:rsid w:val="005E4036"/>
    <w:rsid w:val="005E425F"/>
    <w:rsid w:val="005E4518"/>
    <w:rsid w:val="005E50AE"/>
    <w:rsid w:val="005E590A"/>
    <w:rsid w:val="005F1445"/>
    <w:rsid w:val="005F1BFD"/>
    <w:rsid w:val="005F1D22"/>
    <w:rsid w:val="005F3DFA"/>
    <w:rsid w:val="005F48B5"/>
    <w:rsid w:val="005F4DAC"/>
    <w:rsid w:val="005F51D4"/>
    <w:rsid w:val="005F5258"/>
    <w:rsid w:val="005F655B"/>
    <w:rsid w:val="005F70AB"/>
    <w:rsid w:val="006000FD"/>
    <w:rsid w:val="00600A7D"/>
    <w:rsid w:val="00601578"/>
    <w:rsid w:val="00601D1D"/>
    <w:rsid w:val="006026C1"/>
    <w:rsid w:val="00602936"/>
    <w:rsid w:val="00602B86"/>
    <w:rsid w:val="00606269"/>
    <w:rsid w:val="006063B2"/>
    <w:rsid w:val="00606E32"/>
    <w:rsid w:val="0060722A"/>
    <w:rsid w:val="0061001F"/>
    <w:rsid w:val="00610688"/>
    <w:rsid w:val="0061138A"/>
    <w:rsid w:val="00611776"/>
    <w:rsid w:val="00612040"/>
    <w:rsid w:val="006128F3"/>
    <w:rsid w:val="00614CAA"/>
    <w:rsid w:val="00614F33"/>
    <w:rsid w:val="00615EF9"/>
    <w:rsid w:val="00616C0A"/>
    <w:rsid w:val="00616E80"/>
    <w:rsid w:val="00617CAD"/>
    <w:rsid w:val="00620862"/>
    <w:rsid w:val="00621B09"/>
    <w:rsid w:val="00623038"/>
    <w:rsid w:val="006238BF"/>
    <w:rsid w:val="00623F42"/>
    <w:rsid w:val="00623F69"/>
    <w:rsid w:val="00624EEB"/>
    <w:rsid w:val="00625926"/>
    <w:rsid w:val="0062597C"/>
    <w:rsid w:val="0063058C"/>
    <w:rsid w:val="006309A4"/>
    <w:rsid w:val="00631113"/>
    <w:rsid w:val="00631FF0"/>
    <w:rsid w:val="00633053"/>
    <w:rsid w:val="0063314C"/>
    <w:rsid w:val="00633A4B"/>
    <w:rsid w:val="00634454"/>
    <w:rsid w:val="006347A9"/>
    <w:rsid w:val="00634BD5"/>
    <w:rsid w:val="00635683"/>
    <w:rsid w:val="006356A5"/>
    <w:rsid w:val="00636552"/>
    <w:rsid w:val="006366CA"/>
    <w:rsid w:val="0063771C"/>
    <w:rsid w:val="00640237"/>
    <w:rsid w:val="00640A50"/>
    <w:rsid w:val="00640DFB"/>
    <w:rsid w:val="00641A6C"/>
    <w:rsid w:val="00642FDA"/>
    <w:rsid w:val="00643AA6"/>
    <w:rsid w:val="00643BD3"/>
    <w:rsid w:val="00643CA7"/>
    <w:rsid w:val="00643E99"/>
    <w:rsid w:val="00644E61"/>
    <w:rsid w:val="00644F9C"/>
    <w:rsid w:val="006455E1"/>
    <w:rsid w:val="00645856"/>
    <w:rsid w:val="00647990"/>
    <w:rsid w:val="00651260"/>
    <w:rsid w:val="00651412"/>
    <w:rsid w:val="0065244C"/>
    <w:rsid w:val="00652852"/>
    <w:rsid w:val="00653F88"/>
    <w:rsid w:val="006561D4"/>
    <w:rsid w:val="00656C48"/>
    <w:rsid w:val="00657285"/>
    <w:rsid w:val="006572D0"/>
    <w:rsid w:val="00660352"/>
    <w:rsid w:val="00660854"/>
    <w:rsid w:val="006609A0"/>
    <w:rsid w:val="0066161C"/>
    <w:rsid w:val="00661638"/>
    <w:rsid w:val="0066273D"/>
    <w:rsid w:val="006637C0"/>
    <w:rsid w:val="006639C3"/>
    <w:rsid w:val="00664393"/>
    <w:rsid w:val="00664625"/>
    <w:rsid w:val="00664F57"/>
    <w:rsid w:val="00666449"/>
    <w:rsid w:val="006669C4"/>
    <w:rsid w:val="00666F0C"/>
    <w:rsid w:val="00666F5C"/>
    <w:rsid w:val="0066717C"/>
    <w:rsid w:val="006714C3"/>
    <w:rsid w:val="0067155D"/>
    <w:rsid w:val="00671D28"/>
    <w:rsid w:val="00672101"/>
    <w:rsid w:val="00672F72"/>
    <w:rsid w:val="006744AB"/>
    <w:rsid w:val="00677123"/>
    <w:rsid w:val="006774AA"/>
    <w:rsid w:val="00677800"/>
    <w:rsid w:val="00680057"/>
    <w:rsid w:val="00684649"/>
    <w:rsid w:val="00685C84"/>
    <w:rsid w:val="00686AF5"/>
    <w:rsid w:val="006903B6"/>
    <w:rsid w:val="00690E77"/>
    <w:rsid w:val="006914AF"/>
    <w:rsid w:val="00692269"/>
    <w:rsid w:val="006936F7"/>
    <w:rsid w:val="006942DE"/>
    <w:rsid w:val="00694F5B"/>
    <w:rsid w:val="006959F7"/>
    <w:rsid w:val="0069667A"/>
    <w:rsid w:val="006A0121"/>
    <w:rsid w:val="006A14AF"/>
    <w:rsid w:val="006A2C94"/>
    <w:rsid w:val="006A2F65"/>
    <w:rsid w:val="006A3FAF"/>
    <w:rsid w:val="006A45DE"/>
    <w:rsid w:val="006A4890"/>
    <w:rsid w:val="006A4A2D"/>
    <w:rsid w:val="006A4F03"/>
    <w:rsid w:val="006B08C2"/>
    <w:rsid w:val="006B2200"/>
    <w:rsid w:val="006B2C3A"/>
    <w:rsid w:val="006B31F3"/>
    <w:rsid w:val="006B54D7"/>
    <w:rsid w:val="006B57FD"/>
    <w:rsid w:val="006B62D6"/>
    <w:rsid w:val="006B709E"/>
    <w:rsid w:val="006B7E49"/>
    <w:rsid w:val="006C05B6"/>
    <w:rsid w:val="006C08CD"/>
    <w:rsid w:val="006C0987"/>
    <w:rsid w:val="006C0F20"/>
    <w:rsid w:val="006C10C3"/>
    <w:rsid w:val="006C1941"/>
    <w:rsid w:val="006C36B3"/>
    <w:rsid w:val="006C3951"/>
    <w:rsid w:val="006C4E3C"/>
    <w:rsid w:val="006C522A"/>
    <w:rsid w:val="006C5C78"/>
    <w:rsid w:val="006C60C8"/>
    <w:rsid w:val="006C6B2B"/>
    <w:rsid w:val="006D0097"/>
    <w:rsid w:val="006D06A0"/>
    <w:rsid w:val="006D13DD"/>
    <w:rsid w:val="006D1422"/>
    <w:rsid w:val="006D20D0"/>
    <w:rsid w:val="006D362C"/>
    <w:rsid w:val="006D3AF8"/>
    <w:rsid w:val="006D41B9"/>
    <w:rsid w:val="006D423B"/>
    <w:rsid w:val="006D47D9"/>
    <w:rsid w:val="006D48D3"/>
    <w:rsid w:val="006D4934"/>
    <w:rsid w:val="006D5249"/>
    <w:rsid w:val="006D5783"/>
    <w:rsid w:val="006E106A"/>
    <w:rsid w:val="006E2DCA"/>
    <w:rsid w:val="006E2F87"/>
    <w:rsid w:val="006E3BB5"/>
    <w:rsid w:val="006E4378"/>
    <w:rsid w:val="006E4D31"/>
    <w:rsid w:val="006E5018"/>
    <w:rsid w:val="006E5332"/>
    <w:rsid w:val="006E5CC3"/>
    <w:rsid w:val="006E7F34"/>
    <w:rsid w:val="006E7F4B"/>
    <w:rsid w:val="006F08FE"/>
    <w:rsid w:val="006F1283"/>
    <w:rsid w:val="006F396F"/>
    <w:rsid w:val="006F4126"/>
    <w:rsid w:val="006F4AF7"/>
    <w:rsid w:val="006F4CFF"/>
    <w:rsid w:val="006F5138"/>
    <w:rsid w:val="006F5B3F"/>
    <w:rsid w:val="006F6940"/>
    <w:rsid w:val="006F7028"/>
    <w:rsid w:val="006F7250"/>
    <w:rsid w:val="006F7B06"/>
    <w:rsid w:val="00700AD3"/>
    <w:rsid w:val="00700C39"/>
    <w:rsid w:val="007010D7"/>
    <w:rsid w:val="00701267"/>
    <w:rsid w:val="00701545"/>
    <w:rsid w:val="0070180E"/>
    <w:rsid w:val="00701D9D"/>
    <w:rsid w:val="0070231D"/>
    <w:rsid w:val="0070243B"/>
    <w:rsid w:val="00702455"/>
    <w:rsid w:val="007028BD"/>
    <w:rsid w:val="00702D35"/>
    <w:rsid w:val="00702D76"/>
    <w:rsid w:val="00702E0B"/>
    <w:rsid w:val="007031EC"/>
    <w:rsid w:val="007036CC"/>
    <w:rsid w:val="00703BF6"/>
    <w:rsid w:val="00703D9B"/>
    <w:rsid w:val="0070696D"/>
    <w:rsid w:val="00707055"/>
    <w:rsid w:val="007079C4"/>
    <w:rsid w:val="00710AC9"/>
    <w:rsid w:val="00711166"/>
    <w:rsid w:val="00711D71"/>
    <w:rsid w:val="00713CE7"/>
    <w:rsid w:val="00713FB7"/>
    <w:rsid w:val="007141D4"/>
    <w:rsid w:val="007158A5"/>
    <w:rsid w:val="007160CD"/>
    <w:rsid w:val="0071619C"/>
    <w:rsid w:val="00716445"/>
    <w:rsid w:val="00717114"/>
    <w:rsid w:val="00717A52"/>
    <w:rsid w:val="007202C6"/>
    <w:rsid w:val="0072030D"/>
    <w:rsid w:val="0072186C"/>
    <w:rsid w:val="00722331"/>
    <w:rsid w:val="00723EEB"/>
    <w:rsid w:val="007247D8"/>
    <w:rsid w:val="007250CA"/>
    <w:rsid w:val="00725625"/>
    <w:rsid w:val="00725953"/>
    <w:rsid w:val="007261B8"/>
    <w:rsid w:val="0072628F"/>
    <w:rsid w:val="007266C8"/>
    <w:rsid w:val="00726EB8"/>
    <w:rsid w:val="00727669"/>
    <w:rsid w:val="00727901"/>
    <w:rsid w:val="00727C0C"/>
    <w:rsid w:val="00733A8E"/>
    <w:rsid w:val="00734C83"/>
    <w:rsid w:val="0073592D"/>
    <w:rsid w:val="00735964"/>
    <w:rsid w:val="00736657"/>
    <w:rsid w:val="00737011"/>
    <w:rsid w:val="00737228"/>
    <w:rsid w:val="00740A72"/>
    <w:rsid w:val="0074190C"/>
    <w:rsid w:val="0074252F"/>
    <w:rsid w:val="00745426"/>
    <w:rsid w:val="00745ACA"/>
    <w:rsid w:val="007467A8"/>
    <w:rsid w:val="0074793A"/>
    <w:rsid w:val="007501FB"/>
    <w:rsid w:val="00750ACB"/>
    <w:rsid w:val="00751176"/>
    <w:rsid w:val="0075190C"/>
    <w:rsid w:val="00751F49"/>
    <w:rsid w:val="00753EC5"/>
    <w:rsid w:val="00754F3F"/>
    <w:rsid w:val="007557D9"/>
    <w:rsid w:val="0075627B"/>
    <w:rsid w:val="00756309"/>
    <w:rsid w:val="0076007E"/>
    <w:rsid w:val="0076136D"/>
    <w:rsid w:val="0076198E"/>
    <w:rsid w:val="00761CD7"/>
    <w:rsid w:val="007625BD"/>
    <w:rsid w:val="0076260B"/>
    <w:rsid w:val="00762CDA"/>
    <w:rsid w:val="0076399D"/>
    <w:rsid w:val="00763A05"/>
    <w:rsid w:val="00764AC1"/>
    <w:rsid w:val="007652CE"/>
    <w:rsid w:val="00765E8F"/>
    <w:rsid w:val="007665CC"/>
    <w:rsid w:val="0076691A"/>
    <w:rsid w:val="007703F1"/>
    <w:rsid w:val="00771D85"/>
    <w:rsid w:val="0077307F"/>
    <w:rsid w:val="007733F2"/>
    <w:rsid w:val="00774576"/>
    <w:rsid w:val="00775233"/>
    <w:rsid w:val="00775BC7"/>
    <w:rsid w:val="00777BCA"/>
    <w:rsid w:val="00777E52"/>
    <w:rsid w:val="00777EE4"/>
    <w:rsid w:val="00782BBD"/>
    <w:rsid w:val="00783052"/>
    <w:rsid w:val="007834C5"/>
    <w:rsid w:val="0078374A"/>
    <w:rsid w:val="007845E2"/>
    <w:rsid w:val="00786013"/>
    <w:rsid w:val="007860F5"/>
    <w:rsid w:val="00787066"/>
    <w:rsid w:val="007901BA"/>
    <w:rsid w:val="00790361"/>
    <w:rsid w:val="00790807"/>
    <w:rsid w:val="007911BC"/>
    <w:rsid w:val="007914FA"/>
    <w:rsid w:val="00792267"/>
    <w:rsid w:val="007939A9"/>
    <w:rsid w:val="00794B95"/>
    <w:rsid w:val="007966E5"/>
    <w:rsid w:val="007A0744"/>
    <w:rsid w:val="007A07FC"/>
    <w:rsid w:val="007A0C23"/>
    <w:rsid w:val="007A19D4"/>
    <w:rsid w:val="007A2404"/>
    <w:rsid w:val="007A2811"/>
    <w:rsid w:val="007A2B37"/>
    <w:rsid w:val="007A2CFC"/>
    <w:rsid w:val="007A48E8"/>
    <w:rsid w:val="007A4B17"/>
    <w:rsid w:val="007A4C63"/>
    <w:rsid w:val="007A5557"/>
    <w:rsid w:val="007A6109"/>
    <w:rsid w:val="007A7939"/>
    <w:rsid w:val="007B175F"/>
    <w:rsid w:val="007B1A05"/>
    <w:rsid w:val="007B1D04"/>
    <w:rsid w:val="007B31CF"/>
    <w:rsid w:val="007B4152"/>
    <w:rsid w:val="007B5675"/>
    <w:rsid w:val="007B5C5F"/>
    <w:rsid w:val="007B640B"/>
    <w:rsid w:val="007B6CE0"/>
    <w:rsid w:val="007B7B50"/>
    <w:rsid w:val="007C05EF"/>
    <w:rsid w:val="007C10F5"/>
    <w:rsid w:val="007C12DB"/>
    <w:rsid w:val="007C218E"/>
    <w:rsid w:val="007C24DB"/>
    <w:rsid w:val="007C282C"/>
    <w:rsid w:val="007C3001"/>
    <w:rsid w:val="007C4ABA"/>
    <w:rsid w:val="007D0CF2"/>
    <w:rsid w:val="007D0FBE"/>
    <w:rsid w:val="007D183E"/>
    <w:rsid w:val="007D27CF"/>
    <w:rsid w:val="007D28BC"/>
    <w:rsid w:val="007D2CF1"/>
    <w:rsid w:val="007D2E83"/>
    <w:rsid w:val="007D353A"/>
    <w:rsid w:val="007D3627"/>
    <w:rsid w:val="007D38E1"/>
    <w:rsid w:val="007E0604"/>
    <w:rsid w:val="007E092E"/>
    <w:rsid w:val="007E0A9F"/>
    <w:rsid w:val="007E141A"/>
    <w:rsid w:val="007E1E39"/>
    <w:rsid w:val="007E200B"/>
    <w:rsid w:val="007E228E"/>
    <w:rsid w:val="007E2559"/>
    <w:rsid w:val="007E2978"/>
    <w:rsid w:val="007E322D"/>
    <w:rsid w:val="007E432B"/>
    <w:rsid w:val="007E5D81"/>
    <w:rsid w:val="007E616C"/>
    <w:rsid w:val="007E713F"/>
    <w:rsid w:val="007E73E5"/>
    <w:rsid w:val="007E744D"/>
    <w:rsid w:val="007E7D7B"/>
    <w:rsid w:val="007F0037"/>
    <w:rsid w:val="007F12CE"/>
    <w:rsid w:val="007F15C2"/>
    <w:rsid w:val="007F1869"/>
    <w:rsid w:val="007F2191"/>
    <w:rsid w:val="007F236A"/>
    <w:rsid w:val="007F2EC6"/>
    <w:rsid w:val="007F32E0"/>
    <w:rsid w:val="007F37EB"/>
    <w:rsid w:val="007F3A03"/>
    <w:rsid w:val="007F4D2F"/>
    <w:rsid w:val="007F5218"/>
    <w:rsid w:val="007F7B35"/>
    <w:rsid w:val="00800456"/>
    <w:rsid w:val="00800D0E"/>
    <w:rsid w:val="00801B64"/>
    <w:rsid w:val="00801B94"/>
    <w:rsid w:val="00801C2F"/>
    <w:rsid w:val="00801E26"/>
    <w:rsid w:val="008020D1"/>
    <w:rsid w:val="008038F7"/>
    <w:rsid w:val="00803C2A"/>
    <w:rsid w:val="0080427B"/>
    <w:rsid w:val="00804546"/>
    <w:rsid w:val="00804A1E"/>
    <w:rsid w:val="00804E6E"/>
    <w:rsid w:val="00805A9C"/>
    <w:rsid w:val="00806471"/>
    <w:rsid w:val="00806498"/>
    <w:rsid w:val="0080663A"/>
    <w:rsid w:val="0081002B"/>
    <w:rsid w:val="00811938"/>
    <w:rsid w:val="008145A3"/>
    <w:rsid w:val="008174CF"/>
    <w:rsid w:val="00820BA2"/>
    <w:rsid w:val="00820E2F"/>
    <w:rsid w:val="008215D8"/>
    <w:rsid w:val="00821CDE"/>
    <w:rsid w:val="008234D2"/>
    <w:rsid w:val="00824276"/>
    <w:rsid w:val="00824F35"/>
    <w:rsid w:val="0082627A"/>
    <w:rsid w:val="00826C9E"/>
    <w:rsid w:val="00827BA9"/>
    <w:rsid w:val="0083091F"/>
    <w:rsid w:val="00832095"/>
    <w:rsid w:val="00832464"/>
    <w:rsid w:val="008329F7"/>
    <w:rsid w:val="0083410E"/>
    <w:rsid w:val="008343D3"/>
    <w:rsid w:val="00835F26"/>
    <w:rsid w:val="008365D3"/>
    <w:rsid w:val="00837B23"/>
    <w:rsid w:val="00837C0B"/>
    <w:rsid w:val="0084023C"/>
    <w:rsid w:val="00840296"/>
    <w:rsid w:val="00840B23"/>
    <w:rsid w:val="00842C64"/>
    <w:rsid w:val="00843056"/>
    <w:rsid w:val="008434F0"/>
    <w:rsid w:val="0084453B"/>
    <w:rsid w:val="00845018"/>
    <w:rsid w:val="0084554B"/>
    <w:rsid w:val="008464E3"/>
    <w:rsid w:val="008478F5"/>
    <w:rsid w:val="00847C57"/>
    <w:rsid w:val="00847C9B"/>
    <w:rsid w:val="00847D65"/>
    <w:rsid w:val="00847F44"/>
    <w:rsid w:val="00850885"/>
    <w:rsid w:val="008511B3"/>
    <w:rsid w:val="0085186F"/>
    <w:rsid w:val="00851B20"/>
    <w:rsid w:val="00854026"/>
    <w:rsid w:val="008546DB"/>
    <w:rsid w:val="008549EC"/>
    <w:rsid w:val="00854CE0"/>
    <w:rsid w:val="0085558E"/>
    <w:rsid w:val="008555C9"/>
    <w:rsid w:val="00855675"/>
    <w:rsid w:val="008556C3"/>
    <w:rsid w:val="00855905"/>
    <w:rsid w:val="0085733E"/>
    <w:rsid w:val="00860395"/>
    <w:rsid w:val="00861453"/>
    <w:rsid w:val="00861D82"/>
    <w:rsid w:val="00862491"/>
    <w:rsid w:val="008625A5"/>
    <w:rsid w:val="00863D85"/>
    <w:rsid w:val="0086496B"/>
    <w:rsid w:val="00864F97"/>
    <w:rsid w:val="00865503"/>
    <w:rsid w:val="008677F7"/>
    <w:rsid w:val="00867AE9"/>
    <w:rsid w:val="008707CF"/>
    <w:rsid w:val="00870802"/>
    <w:rsid w:val="00872EFB"/>
    <w:rsid w:val="00873BAE"/>
    <w:rsid w:val="00873FFB"/>
    <w:rsid w:val="00874576"/>
    <w:rsid w:val="008751A3"/>
    <w:rsid w:val="00875256"/>
    <w:rsid w:val="00875BD8"/>
    <w:rsid w:val="00875D0D"/>
    <w:rsid w:val="0087602D"/>
    <w:rsid w:val="00876180"/>
    <w:rsid w:val="00877B33"/>
    <w:rsid w:val="00877F9A"/>
    <w:rsid w:val="0088076D"/>
    <w:rsid w:val="008807BC"/>
    <w:rsid w:val="00880BBA"/>
    <w:rsid w:val="00880D60"/>
    <w:rsid w:val="008813CC"/>
    <w:rsid w:val="00881E14"/>
    <w:rsid w:val="00882666"/>
    <w:rsid w:val="0088292D"/>
    <w:rsid w:val="00882B28"/>
    <w:rsid w:val="00885A47"/>
    <w:rsid w:val="00885FFC"/>
    <w:rsid w:val="00887F2B"/>
    <w:rsid w:val="008907A3"/>
    <w:rsid w:val="0089100F"/>
    <w:rsid w:val="008910F5"/>
    <w:rsid w:val="008919BD"/>
    <w:rsid w:val="00891D9C"/>
    <w:rsid w:val="00892470"/>
    <w:rsid w:val="00892EDB"/>
    <w:rsid w:val="00893021"/>
    <w:rsid w:val="0089326A"/>
    <w:rsid w:val="0089375F"/>
    <w:rsid w:val="00894A0F"/>
    <w:rsid w:val="00895573"/>
    <w:rsid w:val="008955E4"/>
    <w:rsid w:val="008956D8"/>
    <w:rsid w:val="00896238"/>
    <w:rsid w:val="008968A7"/>
    <w:rsid w:val="0089690E"/>
    <w:rsid w:val="00896E90"/>
    <w:rsid w:val="0089786B"/>
    <w:rsid w:val="008979F6"/>
    <w:rsid w:val="008A0133"/>
    <w:rsid w:val="008A06EF"/>
    <w:rsid w:val="008A099C"/>
    <w:rsid w:val="008A1923"/>
    <w:rsid w:val="008A1B70"/>
    <w:rsid w:val="008A1E88"/>
    <w:rsid w:val="008A292A"/>
    <w:rsid w:val="008A42A8"/>
    <w:rsid w:val="008A73DD"/>
    <w:rsid w:val="008A7E85"/>
    <w:rsid w:val="008B15E5"/>
    <w:rsid w:val="008B21A6"/>
    <w:rsid w:val="008B2934"/>
    <w:rsid w:val="008B2A7F"/>
    <w:rsid w:val="008B3719"/>
    <w:rsid w:val="008B3E99"/>
    <w:rsid w:val="008B511E"/>
    <w:rsid w:val="008B5CE4"/>
    <w:rsid w:val="008C032C"/>
    <w:rsid w:val="008C0569"/>
    <w:rsid w:val="008C17B9"/>
    <w:rsid w:val="008C196C"/>
    <w:rsid w:val="008C23E7"/>
    <w:rsid w:val="008C28A4"/>
    <w:rsid w:val="008C2C6A"/>
    <w:rsid w:val="008C4448"/>
    <w:rsid w:val="008C4773"/>
    <w:rsid w:val="008C4D9B"/>
    <w:rsid w:val="008C5E90"/>
    <w:rsid w:val="008C6538"/>
    <w:rsid w:val="008C6A0E"/>
    <w:rsid w:val="008C7FDD"/>
    <w:rsid w:val="008D0054"/>
    <w:rsid w:val="008D0707"/>
    <w:rsid w:val="008D162B"/>
    <w:rsid w:val="008D1778"/>
    <w:rsid w:val="008D41DE"/>
    <w:rsid w:val="008D4A91"/>
    <w:rsid w:val="008D4D26"/>
    <w:rsid w:val="008D4FAE"/>
    <w:rsid w:val="008D5485"/>
    <w:rsid w:val="008D566E"/>
    <w:rsid w:val="008D57BA"/>
    <w:rsid w:val="008D6396"/>
    <w:rsid w:val="008D68A1"/>
    <w:rsid w:val="008E09EE"/>
    <w:rsid w:val="008E0A12"/>
    <w:rsid w:val="008E3CE1"/>
    <w:rsid w:val="008E484C"/>
    <w:rsid w:val="008E5919"/>
    <w:rsid w:val="008E5EEC"/>
    <w:rsid w:val="008E643E"/>
    <w:rsid w:val="008E6502"/>
    <w:rsid w:val="008E69FB"/>
    <w:rsid w:val="008E6A75"/>
    <w:rsid w:val="008E78FC"/>
    <w:rsid w:val="008F0580"/>
    <w:rsid w:val="008F1CA2"/>
    <w:rsid w:val="008F1FCE"/>
    <w:rsid w:val="008F26AB"/>
    <w:rsid w:val="008F27B2"/>
    <w:rsid w:val="008F57AE"/>
    <w:rsid w:val="008F639C"/>
    <w:rsid w:val="008F667C"/>
    <w:rsid w:val="008F685E"/>
    <w:rsid w:val="008F7023"/>
    <w:rsid w:val="008F786C"/>
    <w:rsid w:val="008F78FD"/>
    <w:rsid w:val="00900955"/>
    <w:rsid w:val="00900B00"/>
    <w:rsid w:val="00900B68"/>
    <w:rsid w:val="00900D4C"/>
    <w:rsid w:val="00901EC6"/>
    <w:rsid w:val="00901F46"/>
    <w:rsid w:val="00902BAA"/>
    <w:rsid w:val="0090499E"/>
    <w:rsid w:val="00905EEF"/>
    <w:rsid w:val="0090635E"/>
    <w:rsid w:val="00906944"/>
    <w:rsid w:val="0090707A"/>
    <w:rsid w:val="009070AA"/>
    <w:rsid w:val="00913638"/>
    <w:rsid w:val="00915010"/>
    <w:rsid w:val="00915B4D"/>
    <w:rsid w:val="009166F3"/>
    <w:rsid w:val="009168E8"/>
    <w:rsid w:val="009173ED"/>
    <w:rsid w:val="009203E7"/>
    <w:rsid w:val="00921232"/>
    <w:rsid w:val="00921559"/>
    <w:rsid w:val="00921726"/>
    <w:rsid w:val="0092191A"/>
    <w:rsid w:val="00922E79"/>
    <w:rsid w:val="00922E8C"/>
    <w:rsid w:val="00923367"/>
    <w:rsid w:val="00923EAB"/>
    <w:rsid w:val="00924166"/>
    <w:rsid w:val="009244F5"/>
    <w:rsid w:val="00924AD9"/>
    <w:rsid w:val="00925BC5"/>
    <w:rsid w:val="00926A4E"/>
    <w:rsid w:val="00926BA8"/>
    <w:rsid w:val="00930038"/>
    <w:rsid w:val="00932148"/>
    <w:rsid w:val="00933331"/>
    <w:rsid w:val="00933414"/>
    <w:rsid w:val="009347C1"/>
    <w:rsid w:val="00934834"/>
    <w:rsid w:val="00934BD3"/>
    <w:rsid w:val="00934E13"/>
    <w:rsid w:val="00936D98"/>
    <w:rsid w:val="00936F48"/>
    <w:rsid w:val="0093718A"/>
    <w:rsid w:val="00937422"/>
    <w:rsid w:val="00940EA1"/>
    <w:rsid w:val="009416A2"/>
    <w:rsid w:val="009418B2"/>
    <w:rsid w:val="00941E11"/>
    <w:rsid w:val="009424CD"/>
    <w:rsid w:val="00942574"/>
    <w:rsid w:val="00942C00"/>
    <w:rsid w:val="009437C3"/>
    <w:rsid w:val="00944C3C"/>
    <w:rsid w:val="00944D47"/>
    <w:rsid w:val="009454B0"/>
    <w:rsid w:val="00945D3D"/>
    <w:rsid w:val="00946F14"/>
    <w:rsid w:val="0094721C"/>
    <w:rsid w:val="0094756B"/>
    <w:rsid w:val="00951271"/>
    <w:rsid w:val="00951FC7"/>
    <w:rsid w:val="00952F20"/>
    <w:rsid w:val="0095670F"/>
    <w:rsid w:val="009569EC"/>
    <w:rsid w:val="0095703A"/>
    <w:rsid w:val="00957247"/>
    <w:rsid w:val="00957B35"/>
    <w:rsid w:val="00957DAC"/>
    <w:rsid w:val="00960B83"/>
    <w:rsid w:val="00960C4C"/>
    <w:rsid w:val="009620E5"/>
    <w:rsid w:val="009634C9"/>
    <w:rsid w:val="00963A10"/>
    <w:rsid w:val="00964BC4"/>
    <w:rsid w:val="00964DFF"/>
    <w:rsid w:val="009653F1"/>
    <w:rsid w:val="00965752"/>
    <w:rsid w:val="00966025"/>
    <w:rsid w:val="00966B82"/>
    <w:rsid w:val="009701C2"/>
    <w:rsid w:val="00970498"/>
    <w:rsid w:val="00970BC6"/>
    <w:rsid w:val="00970DB1"/>
    <w:rsid w:val="00970FCF"/>
    <w:rsid w:val="00971741"/>
    <w:rsid w:val="009721C7"/>
    <w:rsid w:val="00973AD3"/>
    <w:rsid w:val="009752F3"/>
    <w:rsid w:val="00975790"/>
    <w:rsid w:val="009768CA"/>
    <w:rsid w:val="00976D7A"/>
    <w:rsid w:val="00976F60"/>
    <w:rsid w:val="009771B2"/>
    <w:rsid w:val="009778BD"/>
    <w:rsid w:val="00980431"/>
    <w:rsid w:val="009822D6"/>
    <w:rsid w:val="009827F3"/>
    <w:rsid w:val="00982B27"/>
    <w:rsid w:val="0098332C"/>
    <w:rsid w:val="009843DF"/>
    <w:rsid w:val="009845E8"/>
    <w:rsid w:val="00984BD7"/>
    <w:rsid w:val="00984E08"/>
    <w:rsid w:val="00985AB4"/>
    <w:rsid w:val="00986220"/>
    <w:rsid w:val="00990943"/>
    <w:rsid w:val="00990DCC"/>
    <w:rsid w:val="00990F3F"/>
    <w:rsid w:val="009911B7"/>
    <w:rsid w:val="0099140F"/>
    <w:rsid w:val="00992A78"/>
    <w:rsid w:val="009933B5"/>
    <w:rsid w:val="00995421"/>
    <w:rsid w:val="00995E55"/>
    <w:rsid w:val="00996942"/>
    <w:rsid w:val="00996AA9"/>
    <w:rsid w:val="00996DB4"/>
    <w:rsid w:val="00997E73"/>
    <w:rsid w:val="009A090B"/>
    <w:rsid w:val="009A0F20"/>
    <w:rsid w:val="009A0F96"/>
    <w:rsid w:val="009A11C2"/>
    <w:rsid w:val="009A16F0"/>
    <w:rsid w:val="009A238D"/>
    <w:rsid w:val="009A3B2B"/>
    <w:rsid w:val="009A45F2"/>
    <w:rsid w:val="009A479E"/>
    <w:rsid w:val="009A5E37"/>
    <w:rsid w:val="009A5EF6"/>
    <w:rsid w:val="009A61F9"/>
    <w:rsid w:val="009A6B29"/>
    <w:rsid w:val="009B1F32"/>
    <w:rsid w:val="009B36DE"/>
    <w:rsid w:val="009B4485"/>
    <w:rsid w:val="009B4745"/>
    <w:rsid w:val="009B4CD1"/>
    <w:rsid w:val="009B61BC"/>
    <w:rsid w:val="009B6257"/>
    <w:rsid w:val="009B725D"/>
    <w:rsid w:val="009B72FB"/>
    <w:rsid w:val="009B7F34"/>
    <w:rsid w:val="009C0234"/>
    <w:rsid w:val="009C05D6"/>
    <w:rsid w:val="009C07E2"/>
    <w:rsid w:val="009C0B6E"/>
    <w:rsid w:val="009C17BD"/>
    <w:rsid w:val="009C33B0"/>
    <w:rsid w:val="009C4AA1"/>
    <w:rsid w:val="009C4BC4"/>
    <w:rsid w:val="009C5262"/>
    <w:rsid w:val="009C5C66"/>
    <w:rsid w:val="009C5F84"/>
    <w:rsid w:val="009C63C4"/>
    <w:rsid w:val="009C7147"/>
    <w:rsid w:val="009C73F0"/>
    <w:rsid w:val="009C79D0"/>
    <w:rsid w:val="009C7EBE"/>
    <w:rsid w:val="009D2E5C"/>
    <w:rsid w:val="009D3A99"/>
    <w:rsid w:val="009D46CE"/>
    <w:rsid w:val="009D4CA9"/>
    <w:rsid w:val="009D4D62"/>
    <w:rsid w:val="009D4E06"/>
    <w:rsid w:val="009D584B"/>
    <w:rsid w:val="009D682D"/>
    <w:rsid w:val="009D783D"/>
    <w:rsid w:val="009D7E1F"/>
    <w:rsid w:val="009E1014"/>
    <w:rsid w:val="009E172E"/>
    <w:rsid w:val="009E2B63"/>
    <w:rsid w:val="009E39C2"/>
    <w:rsid w:val="009E419B"/>
    <w:rsid w:val="009E44C0"/>
    <w:rsid w:val="009E4DDB"/>
    <w:rsid w:val="009E5150"/>
    <w:rsid w:val="009E5CDF"/>
    <w:rsid w:val="009E7D98"/>
    <w:rsid w:val="009F0A68"/>
    <w:rsid w:val="009F1C69"/>
    <w:rsid w:val="009F3D48"/>
    <w:rsid w:val="009F4082"/>
    <w:rsid w:val="009F458C"/>
    <w:rsid w:val="009F47D3"/>
    <w:rsid w:val="009F4A27"/>
    <w:rsid w:val="009F4B7A"/>
    <w:rsid w:val="009F4BB3"/>
    <w:rsid w:val="009F5C7E"/>
    <w:rsid w:val="009F6727"/>
    <w:rsid w:val="009F70A1"/>
    <w:rsid w:val="00A003BE"/>
    <w:rsid w:val="00A00B7D"/>
    <w:rsid w:val="00A0123D"/>
    <w:rsid w:val="00A013FD"/>
    <w:rsid w:val="00A0172E"/>
    <w:rsid w:val="00A01F96"/>
    <w:rsid w:val="00A036F8"/>
    <w:rsid w:val="00A037B7"/>
    <w:rsid w:val="00A04D3D"/>
    <w:rsid w:val="00A0609B"/>
    <w:rsid w:val="00A07642"/>
    <w:rsid w:val="00A07D37"/>
    <w:rsid w:val="00A11BB4"/>
    <w:rsid w:val="00A125D4"/>
    <w:rsid w:val="00A1346C"/>
    <w:rsid w:val="00A16E5E"/>
    <w:rsid w:val="00A17A19"/>
    <w:rsid w:val="00A20B50"/>
    <w:rsid w:val="00A21A0B"/>
    <w:rsid w:val="00A23702"/>
    <w:rsid w:val="00A24811"/>
    <w:rsid w:val="00A25E53"/>
    <w:rsid w:val="00A25E89"/>
    <w:rsid w:val="00A25EFC"/>
    <w:rsid w:val="00A2605F"/>
    <w:rsid w:val="00A268A5"/>
    <w:rsid w:val="00A272B7"/>
    <w:rsid w:val="00A27858"/>
    <w:rsid w:val="00A30E8F"/>
    <w:rsid w:val="00A31253"/>
    <w:rsid w:val="00A313F9"/>
    <w:rsid w:val="00A31D2E"/>
    <w:rsid w:val="00A34E2E"/>
    <w:rsid w:val="00A35A54"/>
    <w:rsid w:val="00A36865"/>
    <w:rsid w:val="00A368BE"/>
    <w:rsid w:val="00A37265"/>
    <w:rsid w:val="00A4125B"/>
    <w:rsid w:val="00A4144D"/>
    <w:rsid w:val="00A41711"/>
    <w:rsid w:val="00A41BCD"/>
    <w:rsid w:val="00A420A9"/>
    <w:rsid w:val="00A4257E"/>
    <w:rsid w:val="00A42815"/>
    <w:rsid w:val="00A42FAA"/>
    <w:rsid w:val="00A4406C"/>
    <w:rsid w:val="00A463B9"/>
    <w:rsid w:val="00A46FC1"/>
    <w:rsid w:val="00A479F3"/>
    <w:rsid w:val="00A538AA"/>
    <w:rsid w:val="00A542A2"/>
    <w:rsid w:val="00A55800"/>
    <w:rsid w:val="00A55D57"/>
    <w:rsid w:val="00A5608F"/>
    <w:rsid w:val="00A569D8"/>
    <w:rsid w:val="00A56CB8"/>
    <w:rsid w:val="00A56D3B"/>
    <w:rsid w:val="00A579DE"/>
    <w:rsid w:val="00A60145"/>
    <w:rsid w:val="00A606F7"/>
    <w:rsid w:val="00A61E52"/>
    <w:rsid w:val="00A623B2"/>
    <w:rsid w:val="00A63045"/>
    <w:rsid w:val="00A63273"/>
    <w:rsid w:val="00A632B8"/>
    <w:rsid w:val="00A634BB"/>
    <w:rsid w:val="00A640A6"/>
    <w:rsid w:val="00A665A9"/>
    <w:rsid w:val="00A6686D"/>
    <w:rsid w:val="00A670A1"/>
    <w:rsid w:val="00A672E7"/>
    <w:rsid w:val="00A67AB5"/>
    <w:rsid w:val="00A70404"/>
    <w:rsid w:val="00A70E38"/>
    <w:rsid w:val="00A721B1"/>
    <w:rsid w:val="00A7457A"/>
    <w:rsid w:val="00A749FD"/>
    <w:rsid w:val="00A7522C"/>
    <w:rsid w:val="00A75766"/>
    <w:rsid w:val="00A761B4"/>
    <w:rsid w:val="00A802B9"/>
    <w:rsid w:val="00A805AF"/>
    <w:rsid w:val="00A80EEB"/>
    <w:rsid w:val="00A80FCE"/>
    <w:rsid w:val="00A81C78"/>
    <w:rsid w:val="00A82912"/>
    <w:rsid w:val="00A829C4"/>
    <w:rsid w:val="00A82BE8"/>
    <w:rsid w:val="00A82CA1"/>
    <w:rsid w:val="00A8448E"/>
    <w:rsid w:val="00A846C7"/>
    <w:rsid w:val="00A8489D"/>
    <w:rsid w:val="00A84E7B"/>
    <w:rsid w:val="00A85A89"/>
    <w:rsid w:val="00A85EDD"/>
    <w:rsid w:val="00A86AA7"/>
    <w:rsid w:val="00A9018D"/>
    <w:rsid w:val="00A901AD"/>
    <w:rsid w:val="00A917D4"/>
    <w:rsid w:val="00A92EFB"/>
    <w:rsid w:val="00A9334E"/>
    <w:rsid w:val="00A93630"/>
    <w:rsid w:val="00A94EFC"/>
    <w:rsid w:val="00A95103"/>
    <w:rsid w:val="00A95197"/>
    <w:rsid w:val="00A9723F"/>
    <w:rsid w:val="00A97393"/>
    <w:rsid w:val="00A97468"/>
    <w:rsid w:val="00A978AD"/>
    <w:rsid w:val="00A97BF7"/>
    <w:rsid w:val="00A97CDE"/>
    <w:rsid w:val="00AA08AE"/>
    <w:rsid w:val="00AA1224"/>
    <w:rsid w:val="00AA1F51"/>
    <w:rsid w:val="00AA2851"/>
    <w:rsid w:val="00AA2CA8"/>
    <w:rsid w:val="00AA4A39"/>
    <w:rsid w:val="00AA4E9E"/>
    <w:rsid w:val="00AA5D00"/>
    <w:rsid w:val="00AA64EE"/>
    <w:rsid w:val="00AA66C3"/>
    <w:rsid w:val="00AA699C"/>
    <w:rsid w:val="00AA75C2"/>
    <w:rsid w:val="00AB0A2D"/>
    <w:rsid w:val="00AB1C35"/>
    <w:rsid w:val="00AB2144"/>
    <w:rsid w:val="00AB24F1"/>
    <w:rsid w:val="00AB299E"/>
    <w:rsid w:val="00AB3282"/>
    <w:rsid w:val="00AB3C5D"/>
    <w:rsid w:val="00AB4C80"/>
    <w:rsid w:val="00AB541E"/>
    <w:rsid w:val="00AB5E20"/>
    <w:rsid w:val="00AB6016"/>
    <w:rsid w:val="00AB61C5"/>
    <w:rsid w:val="00AB7902"/>
    <w:rsid w:val="00AB7C01"/>
    <w:rsid w:val="00AB7E49"/>
    <w:rsid w:val="00AC11E3"/>
    <w:rsid w:val="00AC1AD0"/>
    <w:rsid w:val="00AC1FB3"/>
    <w:rsid w:val="00AC2873"/>
    <w:rsid w:val="00AC2A72"/>
    <w:rsid w:val="00AC3224"/>
    <w:rsid w:val="00AC332C"/>
    <w:rsid w:val="00AC35DD"/>
    <w:rsid w:val="00AC369E"/>
    <w:rsid w:val="00AC395C"/>
    <w:rsid w:val="00AC3E9C"/>
    <w:rsid w:val="00AC4B7E"/>
    <w:rsid w:val="00AC5097"/>
    <w:rsid w:val="00AC5190"/>
    <w:rsid w:val="00AC54BC"/>
    <w:rsid w:val="00AC6057"/>
    <w:rsid w:val="00AC65C3"/>
    <w:rsid w:val="00AC76A2"/>
    <w:rsid w:val="00AD0A6A"/>
    <w:rsid w:val="00AD0AAD"/>
    <w:rsid w:val="00AD0C27"/>
    <w:rsid w:val="00AD0EE8"/>
    <w:rsid w:val="00AD2144"/>
    <w:rsid w:val="00AD2B95"/>
    <w:rsid w:val="00AD30A3"/>
    <w:rsid w:val="00AD3687"/>
    <w:rsid w:val="00AD3B71"/>
    <w:rsid w:val="00AD4AFA"/>
    <w:rsid w:val="00AD6DAE"/>
    <w:rsid w:val="00AD782B"/>
    <w:rsid w:val="00AE0633"/>
    <w:rsid w:val="00AE3141"/>
    <w:rsid w:val="00AE3E63"/>
    <w:rsid w:val="00AE40F9"/>
    <w:rsid w:val="00AE4E54"/>
    <w:rsid w:val="00AE5047"/>
    <w:rsid w:val="00AE524C"/>
    <w:rsid w:val="00AE600C"/>
    <w:rsid w:val="00AE7C59"/>
    <w:rsid w:val="00AF09A3"/>
    <w:rsid w:val="00AF1375"/>
    <w:rsid w:val="00AF326C"/>
    <w:rsid w:val="00AF622C"/>
    <w:rsid w:val="00AF65DE"/>
    <w:rsid w:val="00AF6968"/>
    <w:rsid w:val="00AF6EEA"/>
    <w:rsid w:val="00AF740E"/>
    <w:rsid w:val="00B0017E"/>
    <w:rsid w:val="00B00758"/>
    <w:rsid w:val="00B0096C"/>
    <w:rsid w:val="00B013C7"/>
    <w:rsid w:val="00B01ECE"/>
    <w:rsid w:val="00B02312"/>
    <w:rsid w:val="00B02589"/>
    <w:rsid w:val="00B02B66"/>
    <w:rsid w:val="00B02F00"/>
    <w:rsid w:val="00B0327F"/>
    <w:rsid w:val="00B04588"/>
    <w:rsid w:val="00B045BD"/>
    <w:rsid w:val="00B04779"/>
    <w:rsid w:val="00B04859"/>
    <w:rsid w:val="00B0508F"/>
    <w:rsid w:val="00B0617B"/>
    <w:rsid w:val="00B0652D"/>
    <w:rsid w:val="00B06AD9"/>
    <w:rsid w:val="00B116FC"/>
    <w:rsid w:val="00B11F83"/>
    <w:rsid w:val="00B13621"/>
    <w:rsid w:val="00B152E4"/>
    <w:rsid w:val="00B16080"/>
    <w:rsid w:val="00B22831"/>
    <w:rsid w:val="00B22842"/>
    <w:rsid w:val="00B228CE"/>
    <w:rsid w:val="00B23081"/>
    <w:rsid w:val="00B23911"/>
    <w:rsid w:val="00B24511"/>
    <w:rsid w:val="00B25CD2"/>
    <w:rsid w:val="00B25F3F"/>
    <w:rsid w:val="00B301D5"/>
    <w:rsid w:val="00B31F00"/>
    <w:rsid w:val="00B3274F"/>
    <w:rsid w:val="00B32916"/>
    <w:rsid w:val="00B33A99"/>
    <w:rsid w:val="00B34311"/>
    <w:rsid w:val="00B34E4B"/>
    <w:rsid w:val="00B35015"/>
    <w:rsid w:val="00B354FA"/>
    <w:rsid w:val="00B35E25"/>
    <w:rsid w:val="00B36BFD"/>
    <w:rsid w:val="00B37340"/>
    <w:rsid w:val="00B37434"/>
    <w:rsid w:val="00B37E79"/>
    <w:rsid w:val="00B415B7"/>
    <w:rsid w:val="00B42049"/>
    <w:rsid w:val="00B420AC"/>
    <w:rsid w:val="00B42151"/>
    <w:rsid w:val="00B42E9A"/>
    <w:rsid w:val="00B43C16"/>
    <w:rsid w:val="00B44070"/>
    <w:rsid w:val="00B44744"/>
    <w:rsid w:val="00B453A3"/>
    <w:rsid w:val="00B45EC5"/>
    <w:rsid w:val="00B463A4"/>
    <w:rsid w:val="00B47515"/>
    <w:rsid w:val="00B47A31"/>
    <w:rsid w:val="00B50DB9"/>
    <w:rsid w:val="00B5144B"/>
    <w:rsid w:val="00B51472"/>
    <w:rsid w:val="00B52FC1"/>
    <w:rsid w:val="00B5321D"/>
    <w:rsid w:val="00B535C5"/>
    <w:rsid w:val="00B537AA"/>
    <w:rsid w:val="00B5415B"/>
    <w:rsid w:val="00B542F5"/>
    <w:rsid w:val="00B54D40"/>
    <w:rsid w:val="00B55C5C"/>
    <w:rsid w:val="00B6088A"/>
    <w:rsid w:val="00B60B2F"/>
    <w:rsid w:val="00B60BEA"/>
    <w:rsid w:val="00B60E9D"/>
    <w:rsid w:val="00B62BBC"/>
    <w:rsid w:val="00B637A0"/>
    <w:rsid w:val="00B641DE"/>
    <w:rsid w:val="00B6491E"/>
    <w:rsid w:val="00B64F98"/>
    <w:rsid w:val="00B66675"/>
    <w:rsid w:val="00B67B18"/>
    <w:rsid w:val="00B67CC9"/>
    <w:rsid w:val="00B67CE9"/>
    <w:rsid w:val="00B70597"/>
    <w:rsid w:val="00B714BF"/>
    <w:rsid w:val="00B715EA"/>
    <w:rsid w:val="00B71A16"/>
    <w:rsid w:val="00B7205C"/>
    <w:rsid w:val="00B72977"/>
    <w:rsid w:val="00B733ED"/>
    <w:rsid w:val="00B74160"/>
    <w:rsid w:val="00B752E2"/>
    <w:rsid w:val="00B75320"/>
    <w:rsid w:val="00B757A3"/>
    <w:rsid w:val="00B75F6C"/>
    <w:rsid w:val="00B76383"/>
    <w:rsid w:val="00B768CF"/>
    <w:rsid w:val="00B77030"/>
    <w:rsid w:val="00B77129"/>
    <w:rsid w:val="00B77C56"/>
    <w:rsid w:val="00B8081F"/>
    <w:rsid w:val="00B81C50"/>
    <w:rsid w:val="00B81FCD"/>
    <w:rsid w:val="00B82B23"/>
    <w:rsid w:val="00B83061"/>
    <w:rsid w:val="00B83144"/>
    <w:rsid w:val="00B83A27"/>
    <w:rsid w:val="00B83BB7"/>
    <w:rsid w:val="00B83CAF"/>
    <w:rsid w:val="00B876B5"/>
    <w:rsid w:val="00B87CEB"/>
    <w:rsid w:val="00B90013"/>
    <w:rsid w:val="00B90580"/>
    <w:rsid w:val="00B91E3F"/>
    <w:rsid w:val="00B921E5"/>
    <w:rsid w:val="00B9243D"/>
    <w:rsid w:val="00B92628"/>
    <w:rsid w:val="00B92652"/>
    <w:rsid w:val="00B927FB"/>
    <w:rsid w:val="00B92C6C"/>
    <w:rsid w:val="00B92CF9"/>
    <w:rsid w:val="00B92E2B"/>
    <w:rsid w:val="00B93664"/>
    <w:rsid w:val="00B945F5"/>
    <w:rsid w:val="00B94D29"/>
    <w:rsid w:val="00B94DA5"/>
    <w:rsid w:val="00B97D35"/>
    <w:rsid w:val="00BA0426"/>
    <w:rsid w:val="00BA2A04"/>
    <w:rsid w:val="00BA2C0D"/>
    <w:rsid w:val="00BA4796"/>
    <w:rsid w:val="00BA4E9B"/>
    <w:rsid w:val="00BA57D6"/>
    <w:rsid w:val="00BA5DFC"/>
    <w:rsid w:val="00BA6EC9"/>
    <w:rsid w:val="00BA79E0"/>
    <w:rsid w:val="00BB0702"/>
    <w:rsid w:val="00BB08C2"/>
    <w:rsid w:val="00BB0CD6"/>
    <w:rsid w:val="00BB10C3"/>
    <w:rsid w:val="00BB17F0"/>
    <w:rsid w:val="00BB1CF0"/>
    <w:rsid w:val="00BB2565"/>
    <w:rsid w:val="00BB396E"/>
    <w:rsid w:val="00BB39A9"/>
    <w:rsid w:val="00BB532D"/>
    <w:rsid w:val="00BB5DBF"/>
    <w:rsid w:val="00BB6027"/>
    <w:rsid w:val="00BB6477"/>
    <w:rsid w:val="00BB6D92"/>
    <w:rsid w:val="00BB71C5"/>
    <w:rsid w:val="00BB7401"/>
    <w:rsid w:val="00BB7EAF"/>
    <w:rsid w:val="00BC0059"/>
    <w:rsid w:val="00BC0F53"/>
    <w:rsid w:val="00BC1F3F"/>
    <w:rsid w:val="00BC1FCA"/>
    <w:rsid w:val="00BC29CB"/>
    <w:rsid w:val="00BC35D7"/>
    <w:rsid w:val="00BC62B2"/>
    <w:rsid w:val="00BC657B"/>
    <w:rsid w:val="00BC68E1"/>
    <w:rsid w:val="00BD0D9D"/>
    <w:rsid w:val="00BD1377"/>
    <w:rsid w:val="00BD1B4B"/>
    <w:rsid w:val="00BD2759"/>
    <w:rsid w:val="00BD298F"/>
    <w:rsid w:val="00BD2D20"/>
    <w:rsid w:val="00BD31FC"/>
    <w:rsid w:val="00BD3B25"/>
    <w:rsid w:val="00BD3F73"/>
    <w:rsid w:val="00BD45E1"/>
    <w:rsid w:val="00BD4600"/>
    <w:rsid w:val="00BD4EE6"/>
    <w:rsid w:val="00BD540A"/>
    <w:rsid w:val="00BD6800"/>
    <w:rsid w:val="00BD68B5"/>
    <w:rsid w:val="00BE0EA5"/>
    <w:rsid w:val="00BE2B52"/>
    <w:rsid w:val="00BE6B3D"/>
    <w:rsid w:val="00BE747E"/>
    <w:rsid w:val="00BE7653"/>
    <w:rsid w:val="00BE7D77"/>
    <w:rsid w:val="00BF092F"/>
    <w:rsid w:val="00BF0C9E"/>
    <w:rsid w:val="00BF248D"/>
    <w:rsid w:val="00BF3532"/>
    <w:rsid w:val="00BF410C"/>
    <w:rsid w:val="00BF44CC"/>
    <w:rsid w:val="00BF4CEE"/>
    <w:rsid w:val="00BF52DE"/>
    <w:rsid w:val="00BF5B60"/>
    <w:rsid w:val="00BF7BF1"/>
    <w:rsid w:val="00C006F7"/>
    <w:rsid w:val="00C02B84"/>
    <w:rsid w:val="00C051C6"/>
    <w:rsid w:val="00C051E5"/>
    <w:rsid w:val="00C05367"/>
    <w:rsid w:val="00C05B35"/>
    <w:rsid w:val="00C07471"/>
    <w:rsid w:val="00C0773D"/>
    <w:rsid w:val="00C07B7A"/>
    <w:rsid w:val="00C10694"/>
    <w:rsid w:val="00C107C4"/>
    <w:rsid w:val="00C10C49"/>
    <w:rsid w:val="00C11061"/>
    <w:rsid w:val="00C11F59"/>
    <w:rsid w:val="00C123B0"/>
    <w:rsid w:val="00C134D0"/>
    <w:rsid w:val="00C137FA"/>
    <w:rsid w:val="00C1467D"/>
    <w:rsid w:val="00C148E3"/>
    <w:rsid w:val="00C149A9"/>
    <w:rsid w:val="00C149E3"/>
    <w:rsid w:val="00C1502D"/>
    <w:rsid w:val="00C15519"/>
    <w:rsid w:val="00C15BEC"/>
    <w:rsid w:val="00C15ED6"/>
    <w:rsid w:val="00C15F02"/>
    <w:rsid w:val="00C1643E"/>
    <w:rsid w:val="00C16FBE"/>
    <w:rsid w:val="00C17CFD"/>
    <w:rsid w:val="00C20833"/>
    <w:rsid w:val="00C2187D"/>
    <w:rsid w:val="00C2240B"/>
    <w:rsid w:val="00C224A9"/>
    <w:rsid w:val="00C239D4"/>
    <w:rsid w:val="00C243CA"/>
    <w:rsid w:val="00C2468E"/>
    <w:rsid w:val="00C248E3"/>
    <w:rsid w:val="00C254D4"/>
    <w:rsid w:val="00C25DE5"/>
    <w:rsid w:val="00C27A13"/>
    <w:rsid w:val="00C30B48"/>
    <w:rsid w:val="00C310F1"/>
    <w:rsid w:val="00C3179D"/>
    <w:rsid w:val="00C335CB"/>
    <w:rsid w:val="00C3379A"/>
    <w:rsid w:val="00C34834"/>
    <w:rsid w:val="00C35400"/>
    <w:rsid w:val="00C35795"/>
    <w:rsid w:val="00C36205"/>
    <w:rsid w:val="00C36235"/>
    <w:rsid w:val="00C3769C"/>
    <w:rsid w:val="00C40668"/>
    <w:rsid w:val="00C41BD5"/>
    <w:rsid w:val="00C41FB7"/>
    <w:rsid w:val="00C42013"/>
    <w:rsid w:val="00C42CD2"/>
    <w:rsid w:val="00C43969"/>
    <w:rsid w:val="00C43ACE"/>
    <w:rsid w:val="00C43D54"/>
    <w:rsid w:val="00C44451"/>
    <w:rsid w:val="00C45263"/>
    <w:rsid w:val="00C45B5C"/>
    <w:rsid w:val="00C45B74"/>
    <w:rsid w:val="00C477F8"/>
    <w:rsid w:val="00C50614"/>
    <w:rsid w:val="00C511DD"/>
    <w:rsid w:val="00C51BF8"/>
    <w:rsid w:val="00C51D23"/>
    <w:rsid w:val="00C51F2A"/>
    <w:rsid w:val="00C52498"/>
    <w:rsid w:val="00C5274B"/>
    <w:rsid w:val="00C53240"/>
    <w:rsid w:val="00C532EB"/>
    <w:rsid w:val="00C53DF6"/>
    <w:rsid w:val="00C5424C"/>
    <w:rsid w:val="00C5475F"/>
    <w:rsid w:val="00C559D8"/>
    <w:rsid w:val="00C55EB3"/>
    <w:rsid w:val="00C56566"/>
    <w:rsid w:val="00C57E4E"/>
    <w:rsid w:val="00C601F7"/>
    <w:rsid w:val="00C604C5"/>
    <w:rsid w:val="00C60870"/>
    <w:rsid w:val="00C614CC"/>
    <w:rsid w:val="00C617B2"/>
    <w:rsid w:val="00C63050"/>
    <w:rsid w:val="00C6470E"/>
    <w:rsid w:val="00C65413"/>
    <w:rsid w:val="00C65756"/>
    <w:rsid w:val="00C71EFE"/>
    <w:rsid w:val="00C71FBC"/>
    <w:rsid w:val="00C72DE5"/>
    <w:rsid w:val="00C73D9E"/>
    <w:rsid w:val="00C73FF5"/>
    <w:rsid w:val="00C74D81"/>
    <w:rsid w:val="00C74E09"/>
    <w:rsid w:val="00C75A4C"/>
    <w:rsid w:val="00C75CDA"/>
    <w:rsid w:val="00C75F10"/>
    <w:rsid w:val="00C76E0C"/>
    <w:rsid w:val="00C77714"/>
    <w:rsid w:val="00C77C78"/>
    <w:rsid w:val="00C80570"/>
    <w:rsid w:val="00C8081D"/>
    <w:rsid w:val="00C80863"/>
    <w:rsid w:val="00C82567"/>
    <w:rsid w:val="00C826EE"/>
    <w:rsid w:val="00C84477"/>
    <w:rsid w:val="00C84CDD"/>
    <w:rsid w:val="00C85312"/>
    <w:rsid w:val="00C861A2"/>
    <w:rsid w:val="00C86758"/>
    <w:rsid w:val="00C87D5A"/>
    <w:rsid w:val="00C87EFA"/>
    <w:rsid w:val="00C902C8"/>
    <w:rsid w:val="00C9192C"/>
    <w:rsid w:val="00C928D1"/>
    <w:rsid w:val="00C94C13"/>
    <w:rsid w:val="00C9571A"/>
    <w:rsid w:val="00C95EF2"/>
    <w:rsid w:val="00C96404"/>
    <w:rsid w:val="00C971AE"/>
    <w:rsid w:val="00C97B08"/>
    <w:rsid w:val="00CA0014"/>
    <w:rsid w:val="00CA0031"/>
    <w:rsid w:val="00CA1CC8"/>
    <w:rsid w:val="00CA2920"/>
    <w:rsid w:val="00CA2B70"/>
    <w:rsid w:val="00CA35CB"/>
    <w:rsid w:val="00CA381A"/>
    <w:rsid w:val="00CA40FB"/>
    <w:rsid w:val="00CA4140"/>
    <w:rsid w:val="00CA4351"/>
    <w:rsid w:val="00CA4495"/>
    <w:rsid w:val="00CA450B"/>
    <w:rsid w:val="00CA4AEA"/>
    <w:rsid w:val="00CA7688"/>
    <w:rsid w:val="00CA78A7"/>
    <w:rsid w:val="00CB093C"/>
    <w:rsid w:val="00CB1A67"/>
    <w:rsid w:val="00CB1C16"/>
    <w:rsid w:val="00CB1C72"/>
    <w:rsid w:val="00CB1D90"/>
    <w:rsid w:val="00CB28FD"/>
    <w:rsid w:val="00CB383F"/>
    <w:rsid w:val="00CB3BEF"/>
    <w:rsid w:val="00CB4383"/>
    <w:rsid w:val="00CB5055"/>
    <w:rsid w:val="00CB5339"/>
    <w:rsid w:val="00CB5619"/>
    <w:rsid w:val="00CB58FF"/>
    <w:rsid w:val="00CB6669"/>
    <w:rsid w:val="00CB6759"/>
    <w:rsid w:val="00CB6B85"/>
    <w:rsid w:val="00CB6D60"/>
    <w:rsid w:val="00CB7FDD"/>
    <w:rsid w:val="00CC0783"/>
    <w:rsid w:val="00CC2FDF"/>
    <w:rsid w:val="00CC4737"/>
    <w:rsid w:val="00CC4B14"/>
    <w:rsid w:val="00CC6783"/>
    <w:rsid w:val="00CD1271"/>
    <w:rsid w:val="00CD137C"/>
    <w:rsid w:val="00CD1457"/>
    <w:rsid w:val="00CD18CD"/>
    <w:rsid w:val="00CD1C8D"/>
    <w:rsid w:val="00CD22FF"/>
    <w:rsid w:val="00CD43B5"/>
    <w:rsid w:val="00CD4C2F"/>
    <w:rsid w:val="00CD5492"/>
    <w:rsid w:val="00CD5E82"/>
    <w:rsid w:val="00CD67B2"/>
    <w:rsid w:val="00CD6CB6"/>
    <w:rsid w:val="00CD755B"/>
    <w:rsid w:val="00CE016F"/>
    <w:rsid w:val="00CE0C41"/>
    <w:rsid w:val="00CE160A"/>
    <w:rsid w:val="00CE16C1"/>
    <w:rsid w:val="00CE1A0B"/>
    <w:rsid w:val="00CE3309"/>
    <w:rsid w:val="00CE3395"/>
    <w:rsid w:val="00CE44AB"/>
    <w:rsid w:val="00CE4FC6"/>
    <w:rsid w:val="00CE631A"/>
    <w:rsid w:val="00CE66EB"/>
    <w:rsid w:val="00CE762F"/>
    <w:rsid w:val="00CE77C0"/>
    <w:rsid w:val="00CF0B06"/>
    <w:rsid w:val="00CF0D35"/>
    <w:rsid w:val="00CF0D3F"/>
    <w:rsid w:val="00CF0E24"/>
    <w:rsid w:val="00CF26A2"/>
    <w:rsid w:val="00CF3829"/>
    <w:rsid w:val="00CF553C"/>
    <w:rsid w:val="00CF58B8"/>
    <w:rsid w:val="00CF5ACF"/>
    <w:rsid w:val="00CF6532"/>
    <w:rsid w:val="00CF6A4E"/>
    <w:rsid w:val="00CF6E23"/>
    <w:rsid w:val="00CF7E4A"/>
    <w:rsid w:val="00D018D9"/>
    <w:rsid w:val="00D01B27"/>
    <w:rsid w:val="00D0246B"/>
    <w:rsid w:val="00D024E9"/>
    <w:rsid w:val="00D03420"/>
    <w:rsid w:val="00D045A8"/>
    <w:rsid w:val="00D0462A"/>
    <w:rsid w:val="00D053A0"/>
    <w:rsid w:val="00D05430"/>
    <w:rsid w:val="00D05790"/>
    <w:rsid w:val="00D05D10"/>
    <w:rsid w:val="00D06497"/>
    <w:rsid w:val="00D066E2"/>
    <w:rsid w:val="00D07116"/>
    <w:rsid w:val="00D074A5"/>
    <w:rsid w:val="00D07EAA"/>
    <w:rsid w:val="00D07FBD"/>
    <w:rsid w:val="00D102E2"/>
    <w:rsid w:val="00D108F0"/>
    <w:rsid w:val="00D10F8C"/>
    <w:rsid w:val="00D11592"/>
    <w:rsid w:val="00D11C99"/>
    <w:rsid w:val="00D12052"/>
    <w:rsid w:val="00D1228A"/>
    <w:rsid w:val="00D13E7E"/>
    <w:rsid w:val="00D14102"/>
    <w:rsid w:val="00D15D1B"/>
    <w:rsid w:val="00D16974"/>
    <w:rsid w:val="00D16CBB"/>
    <w:rsid w:val="00D21269"/>
    <w:rsid w:val="00D2259B"/>
    <w:rsid w:val="00D226F9"/>
    <w:rsid w:val="00D24586"/>
    <w:rsid w:val="00D2501D"/>
    <w:rsid w:val="00D2515B"/>
    <w:rsid w:val="00D25200"/>
    <w:rsid w:val="00D264AE"/>
    <w:rsid w:val="00D26856"/>
    <w:rsid w:val="00D26FC3"/>
    <w:rsid w:val="00D27510"/>
    <w:rsid w:val="00D27534"/>
    <w:rsid w:val="00D2759C"/>
    <w:rsid w:val="00D27F17"/>
    <w:rsid w:val="00D30510"/>
    <w:rsid w:val="00D30B23"/>
    <w:rsid w:val="00D30C7D"/>
    <w:rsid w:val="00D317A8"/>
    <w:rsid w:val="00D31DB5"/>
    <w:rsid w:val="00D320AA"/>
    <w:rsid w:val="00D3274C"/>
    <w:rsid w:val="00D32825"/>
    <w:rsid w:val="00D32D75"/>
    <w:rsid w:val="00D331D0"/>
    <w:rsid w:val="00D33A26"/>
    <w:rsid w:val="00D34187"/>
    <w:rsid w:val="00D34BBE"/>
    <w:rsid w:val="00D34BE2"/>
    <w:rsid w:val="00D35523"/>
    <w:rsid w:val="00D35CDA"/>
    <w:rsid w:val="00D36081"/>
    <w:rsid w:val="00D360FD"/>
    <w:rsid w:val="00D37112"/>
    <w:rsid w:val="00D37547"/>
    <w:rsid w:val="00D429F6"/>
    <w:rsid w:val="00D42E4F"/>
    <w:rsid w:val="00D43B4A"/>
    <w:rsid w:val="00D4492A"/>
    <w:rsid w:val="00D44D08"/>
    <w:rsid w:val="00D4506D"/>
    <w:rsid w:val="00D45F2C"/>
    <w:rsid w:val="00D46861"/>
    <w:rsid w:val="00D50495"/>
    <w:rsid w:val="00D534EE"/>
    <w:rsid w:val="00D54E60"/>
    <w:rsid w:val="00D54F38"/>
    <w:rsid w:val="00D55006"/>
    <w:rsid w:val="00D567F1"/>
    <w:rsid w:val="00D56AF3"/>
    <w:rsid w:val="00D57928"/>
    <w:rsid w:val="00D61DDA"/>
    <w:rsid w:val="00D61E49"/>
    <w:rsid w:val="00D61EAE"/>
    <w:rsid w:val="00D62669"/>
    <w:rsid w:val="00D62C36"/>
    <w:rsid w:val="00D64C1A"/>
    <w:rsid w:val="00D657A2"/>
    <w:rsid w:val="00D65E25"/>
    <w:rsid w:val="00D65EE4"/>
    <w:rsid w:val="00D65F99"/>
    <w:rsid w:val="00D66879"/>
    <w:rsid w:val="00D66B14"/>
    <w:rsid w:val="00D70D26"/>
    <w:rsid w:val="00D715FC"/>
    <w:rsid w:val="00D7161F"/>
    <w:rsid w:val="00D72364"/>
    <w:rsid w:val="00D72413"/>
    <w:rsid w:val="00D72E91"/>
    <w:rsid w:val="00D73382"/>
    <w:rsid w:val="00D739BB"/>
    <w:rsid w:val="00D7455E"/>
    <w:rsid w:val="00D7530F"/>
    <w:rsid w:val="00D75692"/>
    <w:rsid w:val="00D765A9"/>
    <w:rsid w:val="00D7686F"/>
    <w:rsid w:val="00D77CED"/>
    <w:rsid w:val="00D77FBC"/>
    <w:rsid w:val="00D80914"/>
    <w:rsid w:val="00D8154F"/>
    <w:rsid w:val="00D825B2"/>
    <w:rsid w:val="00D83EFF"/>
    <w:rsid w:val="00D843BD"/>
    <w:rsid w:val="00D845C9"/>
    <w:rsid w:val="00D84A46"/>
    <w:rsid w:val="00D84C70"/>
    <w:rsid w:val="00D84D18"/>
    <w:rsid w:val="00D856B7"/>
    <w:rsid w:val="00D86C9C"/>
    <w:rsid w:val="00D873E0"/>
    <w:rsid w:val="00D87902"/>
    <w:rsid w:val="00D90B88"/>
    <w:rsid w:val="00D925D1"/>
    <w:rsid w:val="00D939BA"/>
    <w:rsid w:val="00D947C0"/>
    <w:rsid w:val="00D94D9D"/>
    <w:rsid w:val="00D956DE"/>
    <w:rsid w:val="00D9602B"/>
    <w:rsid w:val="00D968EA"/>
    <w:rsid w:val="00DA01D1"/>
    <w:rsid w:val="00DA04C2"/>
    <w:rsid w:val="00DA0A4D"/>
    <w:rsid w:val="00DA1982"/>
    <w:rsid w:val="00DA31C4"/>
    <w:rsid w:val="00DA3BCF"/>
    <w:rsid w:val="00DA3D46"/>
    <w:rsid w:val="00DA5479"/>
    <w:rsid w:val="00DA5569"/>
    <w:rsid w:val="00DA731F"/>
    <w:rsid w:val="00DA7FAE"/>
    <w:rsid w:val="00DB1330"/>
    <w:rsid w:val="00DB2714"/>
    <w:rsid w:val="00DB36B0"/>
    <w:rsid w:val="00DB3DA6"/>
    <w:rsid w:val="00DB43F6"/>
    <w:rsid w:val="00DB4DDB"/>
    <w:rsid w:val="00DB50A7"/>
    <w:rsid w:val="00DB5A10"/>
    <w:rsid w:val="00DB5E4B"/>
    <w:rsid w:val="00DB7559"/>
    <w:rsid w:val="00DC0464"/>
    <w:rsid w:val="00DC0F2A"/>
    <w:rsid w:val="00DC157C"/>
    <w:rsid w:val="00DC29BD"/>
    <w:rsid w:val="00DC341B"/>
    <w:rsid w:val="00DC372F"/>
    <w:rsid w:val="00DC40CA"/>
    <w:rsid w:val="00DC5DDE"/>
    <w:rsid w:val="00DC6C10"/>
    <w:rsid w:val="00DC6C26"/>
    <w:rsid w:val="00DC6EF4"/>
    <w:rsid w:val="00DC712D"/>
    <w:rsid w:val="00DD0754"/>
    <w:rsid w:val="00DD1EA1"/>
    <w:rsid w:val="00DD2F88"/>
    <w:rsid w:val="00DD3014"/>
    <w:rsid w:val="00DD3BE3"/>
    <w:rsid w:val="00DD41D2"/>
    <w:rsid w:val="00DD6BC9"/>
    <w:rsid w:val="00DD6D40"/>
    <w:rsid w:val="00DD74EB"/>
    <w:rsid w:val="00DD7876"/>
    <w:rsid w:val="00DE024E"/>
    <w:rsid w:val="00DE07EE"/>
    <w:rsid w:val="00DE0D8F"/>
    <w:rsid w:val="00DE10EF"/>
    <w:rsid w:val="00DE121B"/>
    <w:rsid w:val="00DE1B5C"/>
    <w:rsid w:val="00DE3BF9"/>
    <w:rsid w:val="00DE5DD3"/>
    <w:rsid w:val="00DE63E0"/>
    <w:rsid w:val="00DE6BCD"/>
    <w:rsid w:val="00DF0B30"/>
    <w:rsid w:val="00DF0B76"/>
    <w:rsid w:val="00DF0D3C"/>
    <w:rsid w:val="00DF1847"/>
    <w:rsid w:val="00DF1C22"/>
    <w:rsid w:val="00DF2D72"/>
    <w:rsid w:val="00DF2DB6"/>
    <w:rsid w:val="00DF4182"/>
    <w:rsid w:val="00DF455D"/>
    <w:rsid w:val="00DF5246"/>
    <w:rsid w:val="00DF5486"/>
    <w:rsid w:val="00DF5966"/>
    <w:rsid w:val="00DF68A5"/>
    <w:rsid w:val="00DF7F4D"/>
    <w:rsid w:val="00E00029"/>
    <w:rsid w:val="00E003DE"/>
    <w:rsid w:val="00E00439"/>
    <w:rsid w:val="00E0096B"/>
    <w:rsid w:val="00E00A9B"/>
    <w:rsid w:val="00E01826"/>
    <w:rsid w:val="00E0244C"/>
    <w:rsid w:val="00E02541"/>
    <w:rsid w:val="00E02FEA"/>
    <w:rsid w:val="00E037B0"/>
    <w:rsid w:val="00E054EB"/>
    <w:rsid w:val="00E05538"/>
    <w:rsid w:val="00E05C3D"/>
    <w:rsid w:val="00E06222"/>
    <w:rsid w:val="00E062BC"/>
    <w:rsid w:val="00E0638B"/>
    <w:rsid w:val="00E066E1"/>
    <w:rsid w:val="00E06B3E"/>
    <w:rsid w:val="00E07464"/>
    <w:rsid w:val="00E105AF"/>
    <w:rsid w:val="00E11460"/>
    <w:rsid w:val="00E11CEA"/>
    <w:rsid w:val="00E11E36"/>
    <w:rsid w:val="00E13EE4"/>
    <w:rsid w:val="00E13F3A"/>
    <w:rsid w:val="00E146C0"/>
    <w:rsid w:val="00E14CDE"/>
    <w:rsid w:val="00E14DDE"/>
    <w:rsid w:val="00E14F03"/>
    <w:rsid w:val="00E161C2"/>
    <w:rsid w:val="00E16EF2"/>
    <w:rsid w:val="00E17AB6"/>
    <w:rsid w:val="00E20F0A"/>
    <w:rsid w:val="00E20FA0"/>
    <w:rsid w:val="00E211C4"/>
    <w:rsid w:val="00E21879"/>
    <w:rsid w:val="00E21C50"/>
    <w:rsid w:val="00E2204D"/>
    <w:rsid w:val="00E246E6"/>
    <w:rsid w:val="00E26785"/>
    <w:rsid w:val="00E278C7"/>
    <w:rsid w:val="00E307F5"/>
    <w:rsid w:val="00E30FA1"/>
    <w:rsid w:val="00E31007"/>
    <w:rsid w:val="00E32CF3"/>
    <w:rsid w:val="00E32E26"/>
    <w:rsid w:val="00E335E7"/>
    <w:rsid w:val="00E34343"/>
    <w:rsid w:val="00E35021"/>
    <w:rsid w:val="00E35DDA"/>
    <w:rsid w:val="00E35FCD"/>
    <w:rsid w:val="00E36CE8"/>
    <w:rsid w:val="00E373AE"/>
    <w:rsid w:val="00E40027"/>
    <w:rsid w:val="00E439A8"/>
    <w:rsid w:val="00E447AE"/>
    <w:rsid w:val="00E44848"/>
    <w:rsid w:val="00E45FAB"/>
    <w:rsid w:val="00E501D6"/>
    <w:rsid w:val="00E50868"/>
    <w:rsid w:val="00E51198"/>
    <w:rsid w:val="00E5171E"/>
    <w:rsid w:val="00E51758"/>
    <w:rsid w:val="00E51F6A"/>
    <w:rsid w:val="00E530A8"/>
    <w:rsid w:val="00E542A9"/>
    <w:rsid w:val="00E5461A"/>
    <w:rsid w:val="00E55CBD"/>
    <w:rsid w:val="00E55EEC"/>
    <w:rsid w:val="00E5634E"/>
    <w:rsid w:val="00E56370"/>
    <w:rsid w:val="00E575BB"/>
    <w:rsid w:val="00E600FF"/>
    <w:rsid w:val="00E60AB0"/>
    <w:rsid w:val="00E60D95"/>
    <w:rsid w:val="00E61548"/>
    <w:rsid w:val="00E6157D"/>
    <w:rsid w:val="00E6165F"/>
    <w:rsid w:val="00E6244D"/>
    <w:rsid w:val="00E6274C"/>
    <w:rsid w:val="00E651AA"/>
    <w:rsid w:val="00E65AAF"/>
    <w:rsid w:val="00E66068"/>
    <w:rsid w:val="00E66E8B"/>
    <w:rsid w:val="00E67925"/>
    <w:rsid w:val="00E6795B"/>
    <w:rsid w:val="00E7052F"/>
    <w:rsid w:val="00E70D0F"/>
    <w:rsid w:val="00E71957"/>
    <w:rsid w:val="00E71ED0"/>
    <w:rsid w:val="00E71ED7"/>
    <w:rsid w:val="00E72005"/>
    <w:rsid w:val="00E7603B"/>
    <w:rsid w:val="00E76147"/>
    <w:rsid w:val="00E764C5"/>
    <w:rsid w:val="00E7680C"/>
    <w:rsid w:val="00E76CF9"/>
    <w:rsid w:val="00E8123E"/>
    <w:rsid w:val="00E81A11"/>
    <w:rsid w:val="00E81FD7"/>
    <w:rsid w:val="00E828E5"/>
    <w:rsid w:val="00E8293B"/>
    <w:rsid w:val="00E82951"/>
    <w:rsid w:val="00E83010"/>
    <w:rsid w:val="00E83F54"/>
    <w:rsid w:val="00E84EA8"/>
    <w:rsid w:val="00E85089"/>
    <w:rsid w:val="00E85788"/>
    <w:rsid w:val="00E85826"/>
    <w:rsid w:val="00E87B46"/>
    <w:rsid w:val="00E90C2B"/>
    <w:rsid w:val="00E91115"/>
    <w:rsid w:val="00E91AC3"/>
    <w:rsid w:val="00E91B0F"/>
    <w:rsid w:val="00E921A7"/>
    <w:rsid w:val="00E928B8"/>
    <w:rsid w:val="00E93B68"/>
    <w:rsid w:val="00E94104"/>
    <w:rsid w:val="00E94367"/>
    <w:rsid w:val="00E9658F"/>
    <w:rsid w:val="00E977BB"/>
    <w:rsid w:val="00E97859"/>
    <w:rsid w:val="00E97C4B"/>
    <w:rsid w:val="00E97DF3"/>
    <w:rsid w:val="00EA00BF"/>
    <w:rsid w:val="00EA03C5"/>
    <w:rsid w:val="00EA1B01"/>
    <w:rsid w:val="00EA25CB"/>
    <w:rsid w:val="00EA2BC8"/>
    <w:rsid w:val="00EA320A"/>
    <w:rsid w:val="00EA34ED"/>
    <w:rsid w:val="00EA57A2"/>
    <w:rsid w:val="00EA5A13"/>
    <w:rsid w:val="00EA68DD"/>
    <w:rsid w:val="00EA723A"/>
    <w:rsid w:val="00EA7D25"/>
    <w:rsid w:val="00EA7E39"/>
    <w:rsid w:val="00EB12F8"/>
    <w:rsid w:val="00EB14A7"/>
    <w:rsid w:val="00EB161E"/>
    <w:rsid w:val="00EB1E03"/>
    <w:rsid w:val="00EB28BA"/>
    <w:rsid w:val="00EB4654"/>
    <w:rsid w:val="00EB588F"/>
    <w:rsid w:val="00EB70AC"/>
    <w:rsid w:val="00EB7FE6"/>
    <w:rsid w:val="00EC01CD"/>
    <w:rsid w:val="00EC0663"/>
    <w:rsid w:val="00EC0915"/>
    <w:rsid w:val="00EC2419"/>
    <w:rsid w:val="00EC2B08"/>
    <w:rsid w:val="00EC47BB"/>
    <w:rsid w:val="00EC48FF"/>
    <w:rsid w:val="00EC5C00"/>
    <w:rsid w:val="00EC648D"/>
    <w:rsid w:val="00EC64FB"/>
    <w:rsid w:val="00EC652E"/>
    <w:rsid w:val="00EC6BA0"/>
    <w:rsid w:val="00EC7A65"/>
    <w:rsid w:val="00EC7C72"/>
    <w:rsid w:val="00ED01AD"/>
    <w:rsid w:val="00ED0F9E"/>
    <w:rsid w:val="00ED0FDE"/>
    <w:rsid w:val="00ED10C2"/>
    <w:rsid w:val="00ED1671"/>
    <w:rsid w:val="00ED1690"/>
    <w:rsid w:val="00ED2AD0"/>
    <w:rsid w:val="00ED3527"/>
    <w:rsid w:val="00ED3A94"/>
    <w:rsid w:val="00ED4A05"/>
    <w:rsid w:val="00ED54A2"/>
    <w:rsid w:val="00ED5841"/>
    <w:rsid w:val="00ED7A17"/>
    <w:rsid w:val="00EE0FE6"/>
    <w:rsid w:val="00EE3C51"/>
    <w:rsid w:val="00EE4BB7"/>
    <w:rsid w:val="00EE5F3B"/>
    <w:rsid w:val="00EE66B0"/>
    <w:rsid w:val="00EE77C0"/>
    <w:rsid w:val="00EF05D7"/>
    <w:rsid w:val="00EF28FB"/>
    <w:rsid w:val="00EF400C"/>
    <w:rsid w:val="00EF42DB"/>
    <w:rsid w:val="00EF4ED3"/>
    <w:rsid w:val="00EF5D24"/>
    <w:rsid w:val="00EF68AF"/>
    <w:rsid w:val="00EF7DBB"/>
    <w:rsid w:val="00F003DC"/>
    <w:rsid w:val="00F00B82"/>
    <w:rsid w:val="00F0179B"/>
    <w:rsid w:val="00F01EE3"/>
    <w:rsid w:val="00F02933"/>
    <w:rsid w:val="00F039BC"/>
    <w:rsid w:val="00F03D14"/>
    <w:rsid w:val="00F03E10"/>
    <w:rsid w:val="00F040A5"/>
    <w:rsid w:val="00F05969"/>
    <w:rsid w:val="00F10F47"/>
    <w:rsid w:val="00F12582"/>
    <w:rsid w:val="00F12BED"/>
    <w:rsid w:val="00F14688"/>
    <w:rsid w:val="00F14874"/>
    <w:rsid w:val="00F159BB"/>
    <w:rsid w:val="00F169C1"/>
    <w:rsid w:val="00F16AC8"/>
    <w:rsid w:val="00F16E5B"/>
    <w:rsid w:val="00F17653"/>
    <w:rsid w:val="00F223EE"/>
    <w:rsid w:val="00F22A9C"/>
    <w:rsid w:val="00F235F5"/>
    <w:rsid w:val="00F25942"/>
    <w:rsid w:val="00F26563"/>
    <w:rsid w:val="00F27C8E"/>
    <w:rsid w:val="00F300FD"/>
    <w:rsid w:val="00F31801"/>
    <w:rsid w:val="00F33879"/>
    <w:rsid w:val="00F33ABE"/>
    <w:rsid w:val="00F34180"/>
    <w:rsid w:val="00F355D9"/>
    <w:rsid w:val="00F357CC"/>
    <w:rsid w:val="00F35B2F"/>
    <w:rsid w:val="00F36FB8"/>
    <w:rsid w:val="00F40442"/>
    <w:rsid w:val="00F405A7"/>
    <w:rsid w:val="00F40991"/>
    <w:rsid w:val="00F410B9"/>
    <w:rsid w:val="00F434F5"/>
    <w:rsid w:val="00F436EE"/>
    <w:rsid w:val="00F4540C"/>
    <w:rsid w:val="00F45BDE"/>
    <w:rsid w:val="00F46383"/>
    <w:rsid w:val="00F466F0"/>
    <w:rsid w:val="00F47366"/>
    <w:rsid w:val="00F479A1"/>
    <w:rsid w:val="00F510EB"/>
    <w:rsid w:val="00F51BEE"/>
    <w:rsid w:val="00F51FAF"/>
    <w:rsid w:val="00F5236B"/>
    <w:rsid w:val="00F5253B"/>
    <w:rsid w:val="00F5339B"/>
    <w:rsid w:val="00F5361A"/>
    <w:rsid w:val="00F542D1"/>
    <w:rsid w:val="00F549BA"/>
    <w:rsid w:val="00F559A1"/>
    <w:rsid w:val="00F560D1"/>
    <w:rsid w:val="00F563C6"/>
    <w:rsid w:val="00F6053E"/>
    <w:rsid w:val="00F62D2D"/>
    <w:rsid w:val="00F637A5"/>
    <w:rsid w:val="00F6413D"/>
    <w:rsid w:val="00F64A21"/>
    <w:rsid w:val="00F64BBD"/>
    <w:rsid w:val="00F652D6"/>
    <w:rsid w:val="00F65B67"/>
    <w:rsid w:val="00F66595"/>
    <w:rsid w:val="00F66837"/>
    <w:rsid w:val="00F67EA0"/>
    <w:rsid w:val="00F70702"/>
    <w:rsid w:val="00F70ACD"/>
    <w:rsid w:val="00F72042"/>
    <w:rsid w:val="00F727DC"/>
    <w:rsid w:val="00F7304A"/>
    <w:rsid w:val="00F74027"/>
    <w:rsid w:val="00F74963"/>
    <w:rsid w:val="00F76BF6"/>
    <w:rsid w:val="00F76E4C"/>
    <w:rsid w:val="00F7790B"/>
    <w:rsid w:val="00F77D3F"/>
    <w:rsid w:val="00F80A36"/>
    <w:rsid w:val="00F80A82"/>
    <w:rsid w:val="00F8161F"/>
    <w:rsid w:val="00F82206"/>
    <w:rsid w:val="00F82B55"/>
    <w:rsid w:val="00F83C43"/>
    <w:rsid w:val="00F8794F"/>
    <w:rsid w:val="00F87ABC"/>
    <w:rsid w:val="00F87E91"/>
    <w:rsid w:val="00F90C75"/>
    <w:rsid w:val="00F915C6"/>
    <w:rsid w:val="00F918F4"/>
    <w:rsid w:val="00F923DE"/>
    <w:rsid w:val="00F92792"/>
    <w:rsid w:val="00F941F0"/>
    <w:rsid w:val="00F94723"/>
    <w:rsid w:val="00F95036"/>
    <w:rsid w:val="00F95265"/>
    <w:rsid w:val="00F95CE4"/>
    <w:rsid w:val="00F962FF"/>
    <w:rsid w:val="00F966B5"/>
    <w:rsid w:val="00F96B71"/>
    <w:rsid w:val="00F97974"/>
    <w:rsid w:val="00FA0437"/>
    <w:rsid w:val="00FA10F8"/>
    <w:rsid w:val="00FA25D2"/>
    <w:rsid w:val="00FA2FDA"/>
    <w:rsid w:val="00FA384D"/>
    <w:rsid w:val="00FA3DF9"/>
    <w:rsid w:val="00FA489D"/>
    <w:rsid w:val="00FA7742"/>
    <w:rsid w:val="00FB02E5"/>
    <w:rsid w:val="00FB0720"/>
    <w:rsid w:val="00FB1E79"/>
    <w:rsid w:val="00FB36C3"/>
    <w:rsid w:val="00FB4933"/>
    <w:rsid w:val="00FB49E9"/>
    <w:rsid w:val="00FB4CDF"/>
    <w:rsid w:val="00FB4D77"/>
    <w:rsid w:val="00FB4F22"/>
    <w:rsid w:val="00FB6E52"/>
    <w:rsid w:val="00FB6ECB"/>
    <w:rsid w:val="00FB7784"/>
    <w:rsid w:val="00FB78A6"/>
    <w:rsid w:val="00FB7EF7"/>
    <w:rsid w:val="00FC04F8"/>
    <w:rsid w:val="00FC0927"/>
    <w:rsid w:val="00FC1BAE"/>
    <w:rsid w:val="00FC1DEB"/>
    <w:rsid w:val="00FC1F74"/>
    <w:rsid w:val="00FC2626"/>
    <w:rsid w:val="00FC27DC"/>
    <w:rsid w:val="00FC4B06"/>
    <w:rsid w:val="00FC5561"/>
    <w:rsid w:val="00FC5A6A"/>
    <w:rsid w:val="00FC5ECF"/>
    <w:rsid w:val="00FC6977"/>
    <w:rsid w:val="00FC6F21"/>
    <w:rsid w:val="00FC6FF2"/>
    <w:rsid w:val="00FC7F12"/>
    <w:rsid w:val="00FD07EF"/>
    <w:rsid w:val="00FD13C4"/>
    <w:rsid w:val="00FD1583"/>
    <w:rsid w:val="00FD15F9"/>
    <w:rsid w:val="00FD1699"/>
    <w:rsid w:val="00FD1EA1"/>
    <w:rsid w:val="00FD2259"/>
    <w:rsid w:val="00FD29A7"/>
    <w:rsid w:val="00FD31EC"/>
    <w:rsid w:val="00FD3EEE"/>
    <w:rsid w:val="00FD3EFB"/>
    <w:rsid w:val="00FD425C"/>
    <w:rsid w:val="00FD5D28"/>
    <w:rsid w:val="00FD646A"/>
    <w:rsid w:val="00FD662B"/>
    <w:rsid w:val="00FD7E52"/>
    <w:rsid w:val="00FE0556"/>
    <w:rsid w:val="00FE1E2B"/>
    <w:rsid w:val="00FE26A4"/>
    <w:rsid w:val="00FE2F6C"/>
    <w:rsid w:val="00FE3300"/>
    <w:rsid w:val="00FE3513"/>
    <w:rsid w:val="00FE3617"/>
    <w:rsid w:val="00FE3651"/>
    <w:rsid w:val="00FE5200"/>
    <w:rsid w:val="00FE5E0D"/>
    <w:rsid w:val="00FE69FA"/>
    <w:rsid w:val="00FE777D"/>
    <w:rsid w:val="00FE78AC"/>
    <w:rsid w:val="00FE7E82"/>
    <w:rsid w:val="00FF057D"/>
    <w:rsid w:val="00FF185D"/>
    <w:rsid w:val="00FF265E"/>
    <w:rsid w:val="00FF2B36"/>
    <w:rsid w:val="00FF2B80"/>
    <w:rsid w:val="00FF3FDC"/>
    <w:rsid w:val="00FF4C35"/>
    <w:rsid w:val="00FF4C76"/>
    <w:rsid w:val="00FF4E4C"/>
    <w:rsid w:val="00FF7B1C"/>
    <w:rsid w:val="00FF7F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B257"/>
  <w15:chartTrackingRefBased/>
  <w15:docId w15:val="{41BA1EE2-C985-4AF6-AF46-E6AD8A45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831"/>
    <w:rPr>
      <w:rFonts w:ascii="Arial" w:hAnsi="Arial"/>
      <w:sz w:val="22"/>
    </w:rPr>
  </w:style>
  <w:style w:type="paragraph" w:styleId="Titre1">
    <w:name w:val="heading 1"/>
    <w:basedOn w:val="Normal"/>
    <w:next w:val="Normal"/>
    <w:qFormat/>
    <w:rsid w:val="00597B35"/>
    <w:pPr>
      <w:keepNext/>
      <w:outlineLvl w:val="0"/>
    </w:pPr>
    <w:rPr>
      <w:rFonts w:cs="Arial"/>
      <w:b/>
      <w:bCs/>
      <w:sz w:val="16"/>
      <w:szCs w:val="24"/>
    </w:rPr>
  </w:style>
  <w:style w:type="paragraph" w:styleId="Titre3">
    <w:name w:val="heading 3"/>
    <w:basedOn w:val="Normal"/>
    <w:next w:val="Normal"/>
    <w:link w:val="Titre3Car"/>
    <w:semiHidden/>
    <w:unhideWhenUsed/>
    <w:qFormat/>
    <w:rsid w:val="000D42A8"/>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editorialgauche1">
    <w:name w:val="texteeditorialgauche1"/>
    <w:rsid w:val="00003D84"/>
    <w:rPr>
      <w:rFonts w:ascii="Arial" w:hAnsi="Arial" w:cs="Arial" w:hint="default"/>
      <w:b w:val="0"/>
      <w:bCs w:val="0"/>
      <w:color w:val="000099"/>
      <w:sz w:val="17"/>
      <w:szCs w:val="17"/>
    </w:rPr>
  </w:style>
  <w:style w:type="character" w:styleId="Lienhypertexte">
    <w:name w:val="Hyperlink"/>
    <w:uiPriority w:val="99"/>
    <w:rsid w:val="00003D84"/>
    <w:rPr>
      <w:color w:val="0000FF"/>
      <w:u w:val="single"/>
    </w:rPr>
  </w:style>
  <w:style w:type="paragraph" w:styleId="En-tte">
    <w:name w:val="header"/>
    <w:basedOn w:val="Normal"/>
    <w:rsid w:val="00435997"/>
    <w:pPr>
      <w:tabs>
        <w:tab w:val="center" w:pos="4536"/>
        <w:tab w:val="right" w:pos="9072"/>
      </w:tabs>
    </w:pPr>
  </w:style>
  <w:style w:type="paragraph" w:styleId="Pieddepage">
    <w:name w:val="footer"/>
    <w:basedOn w:val="Normal"/>
    <w:link w:val="PieddepageCar"/>
    <w:uiPriority w:val="99"/>
    <w:rsid w:val="00435997"/>
    <w:pPr>
      <w:tabs>
        <w:tab w:val="center" w:pos="4536"/>
        <w:tab w:val="right" w:pos="9072"/>
      </w:tabs>
    </w:pPr>
  </w:style>
  <w:style w:type="paragraph" w:customStyle="1" w:styleId="bodytext">
    <w:name w:val="bodytext"/>
    <w:basedOn w:val="Normal"/>
    <w:rsid w:val="003159DC"/>
    <w:pPr>
      <w:spacing w:before="100" w:beforeAutospacing="1" w:after="100" w:afterAutospacing="1"/>
    </w:pPr>
    <w:rPr>
      <w:rFonts w:ascii="Times New Roman" w:hAnsi="Times New Roman"/>
      <w:sz w:val="24"/>
      <w:szCs w:val="24"/>
    </w:rPr>
  </w:style>
  <w:style w:type="character" w:styleId="Numrodepage">
    <w:name w:val="page number"/>
    <w:basedOn w:val="Policepardfaut"/>
    <w:rsid w:val="00893021"/>
  </w:style>
  <w:style w:type="paragraph" w:styleId="NormalWeb">
    <w:name w:val="Normal (Web)"/>
    <w:basedOn w:val="Normal"/>
    <w:uiPriority w:val="99"/>
    <w:rsid w:val="008F1CA2"/>
    <w:rPr>
      <w:rFonts w:ascii="Times New Roman" w:hAnsi="Times New Roman"/>
      <w:sz w:val="24"/>
      <w:szCs w:val="24"/>
    </w:rPr>
  </w:style>
  <w:style w:type="character" w:styleId="CitationHTML">
    <w:name w:val="HTML Cite"/>
    <w:uiPriority w:val="99"/>
    <w:rsid w:val="00B714BF"/>
    <w:rPr>
      <w:i w:val="0"/>
      <w:iCs w:val="0"/>
      <w:color w:val="009933"/>
    </w:rPr>
  </w:style>
  <w:style w:type="character" w:styleId="lev">
    <w:name w:val="Strong"/>
    <w:uiPriority w:val="22"/>
    <w:qFormat/>
    <w:rsid w:val="00EB1E03"/>
    <w:rPr>
      <w:b/>
      <w:bCs/>
    </w:rPr>
  </w:style>
  <w:style w:type="paragraph" w:customStyle="1" w:styleId="Default">
    <w:name w:val="Default"/>
    <w:rsid w:val="00EB1E03"/>
    <w:pPr>
      <w:autoSpaceDE w:val="0"/>
      <w:autoSpaceDN w:val="0"/>
      <w:adjustRightInd w:val="0"/>
    </w:pPr>
    <w:rPr>
      <w:color w:val="000000"/>
      <w:sz w:val="24"/>
      <w:szCs w:val="24"/>
    </w:rPr>
  </w:style>
  <w:style w:type="character" w:customStyle="1" w:styleId="st1">
    <w:name w:val="st1"/>
    <w:basedOn w:val="Policepardfaut"/>
    <w:rsid w:val="00EB1E03"/>
  </w:style>
  <w:style w:type="table" w:styleId="Grilledutableau">
    <w:name w:val="Table Grid"/>
    <w:basedOn w:val="TableauNormal"/>
    <w:uiPriority w:val="39"/>
    <w:rsid w:val="00CB6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B5619"/>
    <w:pPr>
      <w:ind w:left="708"/>
    </w:pPr>
  </w:style>
  <w:style w:type="paragraph" w:customStyle="1" w:styleId="Paragraphedeliste2">
    <w:name w:val="Paragraphe de liste2"/>
    <w:basedOn w:val="Normal"/>
    <w:uiPriority w:val="99"/>
    <w:rsid w:val="0089100F"/>
    <w:pPr>
      <w:spacing w:after="200" w:line="276" w:lineRule="auto"/>
      <w:ind w:left="720"/>
      <w:contextualSpacing/>
    </w:pPr>
    <w:rPr>
      <w:rFonts w:ascii="Calibri" w:hAnsi="Calibri"/>
      <w:szCs w:val="22"/>
      <w:lang w:eastAsia="en-US"/>
    </w:rPr>
  </w:style>
  <w:style w:type="paragraph" w:styleId="Corpsdetexte">
    <w:name w:val="Body Text"/>
    <w:basedOn w:val="Normal"/>
    <w:link w:val="CorpsdetexteCar"/>
    <w:rsid w:val="00334F29"/>
    <w:pPr>
      <w:jc w:val="both"/>
    </w:pPr>
    <w:rPr>
      <w:rFonts w:ascii="Times New Roman" w:hAnsi="Times New Roman"/>
    </w:rPr>
  </w:style>
  <w:style w:type="character" w:customStyle="1" w:styleId="CorpsdetexteCar">
    <w:name w:val="Corps de texte Car"/>
    <w:link w:val="Corpsdetexte"/>
    <w:rsid w:val="00334F29"/>
    <w:rPr>
      <w:sz w:val="22"/>
    </w:rPr>
  </w:style>
  <w:style w:type="character" w:customStyle="1" w:styleId="PieddepageCar">
    <w:name w:val="Pied de page Car"/>
    <w:link w:val="Pieddepage"/>
    <w:uiPriority w:val="99"/>
    <w:rsid w:val="007E322D"/>
    <w:rPr>
      <w:rFonts w:ascii="Arial" w:hAnsi="Arial"/>
      <w:sz w:val="22"/>
    </w:rPr>
  </w:style>
  <w:style w:type="paragraph" w:styleId="Notedefin">
    <w:name w:val="endnote text"/>
    <w:basedOn w:val="Normal"/>
    <w:link w:val="NotedefinCar"/>
    <w:rsid w:val="00DF2DB6"/>
    <w:rPr>
      <w:sz w:val="20"/>
    </w:rPr>
  </w:style>
  <w:style w:type="character" w:customStyle="1" w:styleId="NotedefinCar">
    <w:name w:val="Note de fin Car"/>
    <w:link w:val="Notedefin"/>
    <w:rsid w:val="00DF2DB6"/>
    <w:rPr>
      <w:rFonts w:ascii="Arial" w:hAnsi="Arial"/>
    </w:rPr>
  </w:style>
  <w:style w:type="character" w:styleId="Appeldenotedefin">
    <w:name w:val="endnote reference"/>
    <w:rsid w:val="00DF2DB6"/>
    <w:rPr>
      <w:vertAlign w:val="superscript"/>
    </w:rPr>
  </w:style>
  <w:style w:type="paragraph" w:styleId="Notedebasdepage">
    <w:name w:val="footnote text"/>
    <w:basedOn w:val="Normal"/>
    <w:link w:val="NotedebasdepageCar"/>
    <w:rsid w:val="008464E3"/>
    <w:rPr>
      <w:sz w:val="20"/>
    </w:rPr>
  </w:style>
  <w:style w:type="character" w:customStyle="1" w:styleId="NotedebasdepageCar">
    <w:name w:val="Note de bas de page Car"/>
    <w:link w:val="Notedebasdepage"/>
    <w:rsid w:val="008464E3"/>
    <w:rPr>
      <w:rFonts w:ascii="Arial" w:hAnsi="Arial"/>
    </w:rPr>
  </w:style>
  <w:style w:type="character" w:styleId="Appelnotedebasdep">
    <w:name w:val="footnote reference"/>
    <w:rsid w:val="008464E3"/>
    <w:rPr>
      <w:vertAlign w:val="superscript"/>
    </w:rPr>
  </w:style>
  <w:style w:type="paragraph" w:styleId="Textedebulles">
    <w:name w:val="Balloon Text"/>
    <w:basedOn w:val="Normal"/>
    <w:link w:val="TextedebullesCar"/>
    <w:rsid w:val="00F510EB"/>
    <w:rPr>
      <w:rFonts w:ascii="Tahoma" w:hAnsi="Tahoma" w:cs="Tahoma"/>
      <w:sz w:val="16"/>
      <w:szCs w:val="16"/>
    </w:rPr>
  </w:style>
  <w:style w:type="character" w:customStyle="1" w:styleId="TextedebullesCar">
    <w:name w:val="Texte de bulles Car"/>
    <w:link w:val="Textedebulles"/>
    <w:rsid w:val="00F510EB"/>
    <w:rPr>
      <w:rFonts w:ascii="Tahoma" w:hAnsi="Tahoma" w:cs="Tahoma"/>
      <w:sz w:val="16"/>
      <w:szCs w:val="16"/>
    </w:rPr>
  </w:style>
  <w:style w:type="character" w:styleId="Marquedecommentaire">
    <w:name w:val="annotation reference"/>
    <w:rsid w:val="00493683"/>
    <w:rPr>
      <w:sz w:val="16"/>
      <w:szCs w:val="16"/>
    </w:rPr>
  </w:style>
  <w:style w:type="paragraph" w:styleId="Commentaire">
    <w:name w:val="annotation text"/>
    <w:basedOn w:val="Normal"/>
    <w:link w:val="CommentaireCar"/>
    <w:rsid w:val="00493683"/>
    <w:rPr>
      <w:sz w:val="20"/>
    </w:rPr>
  </w:style>
  <w:style w:type="character" w:customStyle="1" w:styleId="CommentaireCar">
    <w:name w:val="Commentaire Car"/>
    <w:link w:val="Commentaire"/>
    <w:rsid w:val="00493683"/>
    <w:rPr>
      <w:rFonts w:ascii="Arial" w:hAnsi="Arial"/>
    </w:rPr>
  </w:style>
  <w:style w:type="paragraph" w:styleId="Objetducommentaire">
    <w:name w:val="annotation subject"/>
    <w:basedOn w:val="Commentaire"/>
    <w:next w:val="Commentaire"/>
    <w:link w:val="ObjetducommentaireCar"/>
    <w:rsid w:val="00493683"/>
    <w:rPr>
      <w:b/>
      <w:bCs/>
    </w:rPr>
  </w:style>
  <w:style w:type="character" w:customStyle="1" w:styleId="ObjetducommentaireCar">
    <w:name w:val="Objet du commentaire Car"/>
    <w:link w:val="Objetducommentaire"/>
    <w:rsid w:val="00493683"/>
    <w:rPr>
      <w:rFonts w:ascii="Arial" w:hAnsi="Arial"/>
      <w:b/>
      <w:bCs/>
    </w:rPr>
  </w:style>
  <w:style w:type="table" w:customStyle="1" w:styleId="Grilledutableau1">
    <w:name w:val="Grille du tableau1"/>
    <w:basedOn w:val="TableauNormal"/>
    <w:next w:val="Grilledutableau"/>
    <w:rsid w:val="008042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centuation">
    <w:name w:val="Emphasis"/>
    <w:qFormat/>
    <w:rsid w:val="00E02541"/>
    <w:rPr>
      <w:i/>
      <w:iCs/>
    </w:rPr>
  </w:style>
  <w:style w:type="paragraph" w:customStyle="1" w:styleId="Paragraphedeliste1">
    <w:name w:val="Paragraphe de liste1"/>
    <w:basedOn w:val="Normal"/>
    <w:uiPriority w:val="99"/>
    <w:rsid w:val="00D07FBD"/>
    <w:pPr>
      <w:spacing w:after="200" w:line="276" w:lineRule="auto"/>
      <w:ind w:left="720"/>
      <w:contextualSpacing/>
    </w:pPr>
    <w:rPr>
      <w:rFonts w:ascii="Calibri" w:hAnsi="Calibri"/>
      <w:szCs w:val="22"/>
      <w:lang w:eastAsia="en-US"/>
    </w:rPr>
  </w:style>
  <w:style w:type="character" w:customStyle="1" w:styleId="Titre3Car">
    <w:name w:val="Titre 3 Car"/>
    <w:link w:val="Titre3"/>
    <w:semiHidden/>
    <w:rsid w:val="000D42A8"/>
    <w:rPr>
      <w:rFonts w:ascii="Cambria" w:eastAsia="Times New Roman" w:hAnsi="Cambria" w:cs="Times New Roman"/>
      <w:b/>
      <w:bCs/>
      <w:sz w:val="26"/>
      <w:szCs w:val="26"/>
    </w:rPr>
  </w:style>
  <w:style w:type="character" w:styleId="Textedelespacerserv">
    <w:name w:val="Placeholder Text"/>
    <w:basedOn w:val="Policepardfaut"/>
    <w:uiPriority w:val="99"/>
    <w:semiHidden/>
    <w:rsid w:val="00777BCA"/>
    <w:rPr>
      <w:color w:val="808080"/>
    </w:rPr>
  </w:style>
  <w:style w:type="paragraph" w:styleId="Citationintense">
    <w:name w:val="Intense Quote"/>
    <w:basedOn w:val="Normal"/>
    <w:next w:val="Normal"/>
    <w:link w:val="CitationintenseCar"/>
    <w:uiPriority w:val="30"/>
    <w:qFormat/>
    <w:rsid w:val="00777BCA"/>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HAnsi" w:hAnsiTheme="minorHAnsi" w:cstheme="minorBidi"/>
      <w:i/>
      <w:iCs/>
      <w:color w:val="5B9BD5" w:themeColor="accent1"/>
      <w:szCs w:val="22"/>
      <w:lang w:eastAsia="en-US"/>
    </w:rPr>
  </w:style>
  <w:style w:type="character" w:customStyle="1" w:styleId="CitationintenseCar">
    <w:name w:val="Citation intense Car"/>
    <w:basedOn w:val="Policepardfaut"/>
    <w:link w:val="Citationintense"/>
    <w:uiPriority w:val="30"/>
    <w:rsid w:val="00777BCA"/>
    <w:rPr>
      <w:rFonts w:asciiTheme="minorHAnsi" w:eastAsiaTheme="minorHAnsi" w:hAnsiTheme="minorHAnsi" w:cstheme="minorBidi"/>
      <w:i/>
      <w:iCs/>
      <w:color w:val="5B9BD5" w:themeColor="accent1"/>
      <w:sz w:val="22"/>
      <w:szCs w:val="22"/>
      <w:lang w:eastAsia="en-US"/>
    </w:rPr>
  </w:style>
  <w:style w:type="paragraph" w:styleId="Rvision">
    <w:name w:val="Revision"/>
    <w:hidden/>
    <w:uiPriority w:val="99"/>
    <w:semiHidden/>
    <w:rsid w:val="000A552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8203">
      <w:bodyDiv w:val="1"/>
      <w:marLeft w:val="0"/>
      <w:marRight w:val="0"/>
      <w:marTop w:val="0"/>
      <w:marBottom w:val="0"/>
      <w:divBdr>
        <w:top w:val="none" w:sz="0" w:space="0" w:color="auto"/>
        <w:left w:val="none" w:sz="0" w:space="0" w:color="auto"/>
        <w:bottom w:val="none" w:sz="0" w:space="0" w:color="auto"/>
        <w:right w:val="none" w:sz="0" w:space="0" w:color="auto"/>
      </w:divBdr>
    </w:div>
    <w:div w:id="140267916">
      <w:bodyDiv w:val="1"/>
      <w:marLeft w:val="0"/>
      <w:marRight w:val="0"/>
      <w:marTop w:val="0"/>
      <w:marBottom w:val="0"/>
      <w:divBdr>
        <w:top w:val="none" w:sz="0" w:space="0" w:color="auto"/>
        <w:left w:val="none" w:sz="0" w:space="0" w:color="auto"/>
        <w:bottom w:val="none" w:sz="0" w:space="0" w:color="auto"/>
        <w:right w:val="none" w:sz="0" w:space="0" w:color="auto"/>
      </w:divBdr>
    </w:div>
    <w:div w:id="203714089">
      <w:bodyDiv w:val="1"/>
      <w:marLeft w:val="0"/>
      <w:marRight w:val="0"/>
      <w:marTop w:val="0"/>
      <w:marBottom w:val="0"/>
      <w:divBdr>
        <w:top w:val="none" w:sz="0" w:space="0" w:color="auto"/>
        <w:left w:val="none" w:sz="0" w:space="0" w:color="auto"/>
        <w:bottom w:val="none" w:sz="0" w:space="0" w:color="auto"/>
        <w:right w:val="none" w:sz="0" w:space="0" w:color="auto"/>
      </w:divBdr>
    </w:div>
    <w:div w:id="205916347">
      <w:bodyDiv w:val="1"/>
      <w:marLeft w:val="0"/>
      <w:marRight w:val="0"/>
      <w:marTop w:val="0"/>
      <w:marBottom w:val="0"/>
      <w:divBdr>
        <w:top w:val="none" w:sz="0" w:space="0" w:color="auto"/>
        <w:left w:val="none" w:sz="0" w:space="0" w:color="auto"/>
        <w:bottom w:val="none" w:sz="0" w:space="0" w:color="auto"/>
        <w:right w:val="none" w:sz="0" w:space="0" w:color="auto"/>
      </w:divBdr>
      <w:divsChild>
        <w:div w:id="1961959987">
          <w:marLeft w:val="0"/>
          <w:marRight w:val="0"/>
          <w:marTop w:val="0"/>
          <w:marBottom w:val="0"/>
          <w:divBdr>
            <w:top w:val="none" w:sz="0" w:space="0" w:color="auto"/>
            <w:left w:val="none" w:sz="0" w:space="0" w:color="auto"/>
            <w:bottom w:val="none" w:sz="0" w:space="0" w:color="auto"/>
            <w:right w:val="none" w:sz="0" w:space="0" w:color="auto"/>
          </w:divBdr>
        </w:div>
      </w:divsChild>
    </w:div>
    <w:div w:id="224487663">
      <w:bodyDiv w:val="1"/>
      <w:marLeft w:val="0"/>
      <w:marRight w:val="0"/>
      <w:marTop w:val="0"/>
      <w:marBottom w:val="0"/>
      <w:divBdr>
        <w:top w:val="none" w:sz="0" w:space="0" w:color="auto"/>
        <w:left w:val="none" w:sz="0" w:space="0" w:color="auto"/>
        <w:bottom w:val="none" w:sz="0" w:space="0" w:color="auto"/>
        <w:right w:val="none" w:sz="0" w:space="0" w:color="auto"/>
      </w:divBdr>
    </w:div>
    <w:div w:id="238560267">
      <w:bodyDiv w:val="1"/>
      <w:marLeft w:val="0"/>
      <w:marRight w:val="0"/>
      <w:marTop w:val="0"/>
      <w:marBottom w:val="0"/>
      <w:divBdr>
        <w:top w:val="none" w:sz="0" w:space="0" w:color="auto"/>
        <w:left w:val="none" w:sz="0" w:space="0" w:color="auto"/>
        <w:bottom w:val="none" w:sz="0" w:space="0" w:color="auto"/>
        <w:right w:val="none" w:sz="0" w:space="0" w:color="auto"/>
      </w:divBdr>
    </w:div>
    <w:div w:id="278418204">
      <w:bodyDiv w:val="1"/>
      <w:marLeft w:val="0"/>
      <w:marRight w:val="0"/>
      <w:marTop w:val="0"/>
      <w:marBottom w:val="0"/>
      <w:divBdr>
        <w:top w:val="none" w:sz="0" w:space="0" w:color="auto"/>
        <w:left w:val="none" w:sz="0" w:space="0" w:color="auto"/>
        <w:bottom w:val="none" w:sz="0" w:space="0" w:color="auto"/>
        <w:right w:val="none" w:sz="0" w:space="0" w:color="auto"/>
      </w:divBdr>
    </w:div>
    <w:div w:id="331489026">
      <w:bodyDiv w:val="1"/>
      <w:marLeft w:val="0"/>
      <w:marRight w:val="0"/>
      <w:marTop w:val="0"/>
      <w:marBottom w:val="0"/>
      <w:divBdr>
        <w:top w:val="none" w:sz="0" w:space="0" w:color="auto"/>
        <w:left w:val="none" w:sz="0" w:space="0" w:color="auto"/>
        <w:bottom w:val="none" w:sz="0" w:space="0" w:color="auto"/>
        <w:right w:val="none" w:sz="0" w:space="0" w:color="auto"/>
      </w:divBdr>
    </w:div>
    <w:div w:id="338580368">
      <w:bodyDiv w:val="1"/>
      <w:marLeft w:val="0"/>
      <w:marRight w:val="0"/>
      <w:marTop w:val="0"/>
      <w:marBottom w:val="0"/>
      <w:divBdr>
        <w:top w:val="none" w:sz="0" w:space="0" w:color="auto"/>
        <w:left w:val="none" w:sz="0" w:space="0" w:color="auto"/>
        <w:bottom w:val="none" w:sz="0" w:space="0" w:color="auto"/>
        <w:right w:val="none" w:sz="0" w:space="0" w:color="auto"/>
      </w:divBdr>
    </w:div>
    <w:div w:id="408772540">
      <w:bodyDiv w:val="1"/>
      <w:marLeft w:val="0"/>
      <w:marRight w:val="0"/>
      <w:marTop w:val="0"/>
      <w:marBottom w:val="0"/>
      <w:divBdr>
        <w:top w:val="none" w:sz="0" w:space="0" w:color="auto"/>
        <w:left w:val="none" w:sz="0" w:space="0" w:color="auto"/>
        <w:bottom w:val="none" w:sz="0" w:space="0" w:color="auto"/>
        <w:right w:val="none" w:sz="0" w:space="0" w:color="auto"/>
      </w:divBdr>
      <w:divsChild>
        <w:div w:id="164828362">
          <w:marLeft w:val="0"/>
          <w:marRight w:val="0"/>
          <w:marTop w:val="0"/>
          <w:marBottom w:val="0"/>
          <w:divBdr>
            <w:top w:val="none" w:sz="0" w:space="0" w:color="auto"/>
            <w:left w:val="none" w:sz="0" w:space="0" w:color="auto"/>
            <w:bottom w:val="none" w:sz="0" w:space="0" w:color="auto"/>
            <w:right w:val="none" w:sz="0" w:space="0" w:color="auto"/>
          </w:divBdr>
          <w:divsChild>
            <w:div w:id="1343817704">
              <w:marLeft w:val="0"/>
              <w:marRight w:val="0"/>
              <w:marTop w:val="0"/>
              <w:marBottom w:val="0"/>
              <w:divBdr>
                <w:top w:val="none" w:sz="0" w:space="0" w:color="auto"/>
                <w:left w:val="none" w:sz="0" w:space="0" w:color="auto"/>
                <w:bottom w:val="none" w:sz="0" w:space="0" w:color="auto"/>
                <w:right w:val="none" w:sz="0" w:space="0" w:color="auto"/>
              </w:divBdr>
            </w:div>
            <w:div w:id="1392535051">
              <w:marLeft w:val="0"/>
              <w:marRight w:val="0"/>
              <w:marTop w:val="0"/>
              <w:marBottom w:val="0"/>
              <w:divBdr>
                <w:top w:val="none" w:sz="0" w:space="0" w:color="auto"/>
                <w:left w:val="none" w:sz="0" w:space="0" w:color="auto"/>
                <w:bottom w:val="none" w:sz="0" w:space="0" w:color="auto"/>
                <w:right w:val="none" w:sz="0" w:space="0" w:color="auto"/>
              </w:divBdr>
            </w:div>
            <w:div w:id="1428384734">
              <w:marLeft w:val="0"/>
              <w:marRight w:val="0"/>
              <w:marTop w:val="0"/>
              <w:marBottom w:val="0"/>
              <w:divBdr>
                <w:top w:val="none" w:sz="0" w:space="0" w:color="auto"/>
                <w:left w:val="none" w:sz="0" w:space="0" w:color="auto"/>
                <w:bottom w:val="none" w:sz="0" w:space="0" w:color="auto"/>
                <w:right w:val="none" w:sz="0" w:space="0" w:color="auto"/>
              </w:divBdr>
            </w:div>
            <w:div w:id="1725711925">
              <w:marLeft w:val="0"/>
              <w:marRight w:val="0"/>
              <w:marTop w:val="0"/>
              <w:marBottom w:val="0"/>
              <w:divBdr>
                <w:top w:val="none" w:sz="0" w:space="0" w:color="auto"/>
                <w:left w:val="none" w:sz="0" w:space="0" w:color="auto"/>
                <w:bottom w:val="none" w:sz="0" w:space="0" w:color="auto"/>
                <w:right w:val="none" w:sz="0" w:space="0" w:color="auto"/>
              </w:divBdr>
            </w:div>
            <w:div w:id="1823545432">
              <w:marLeft w:val="0"/>
              <w:marRight w:val="0"/>
              <w:marTop w:val="0"/>
              <w:marBottom w:val="0"/>
              <w:divBdr>
                <w:top w:val="none" w:sz="0" w:space="0" w:color="auto"/>
                <w:left w:val="none" w:sz="0" w:space="0" w:color="auto"/>
                <w:bottom w:val="none" w:sz="0" w:space="0" w:color="auto"/>
                <w:right w:val="none" w:sz="0" w:space="0" w:color="auto"/>
              </w:divBdr>
            </w:div>
          </w:divsChild>
        </w:div>
        <w:div w:id="1645617959">
          <w:marLeft w:val="0"/>
          <w:marRight w:val="0"/>
          <w:marTop w:val="0"/>
          <w:marBottom w:val="0"/>
          <w:divBdr>
            <w:top w:val="none" w:sz="0" w:space="0" w:color="auto"/>
            <w:left w:val="none" w:sz="0" w:space="0" w:color="auto"/>
            <w:bottom w:val="none" w:sz="0" w:space="0" w:color="auto"/>
            <w:right w:val="none" w:sz="0" w:space="0" w:color="auto"/>
          </w:divBdr>
          <w:divsChild>
            <w:div w:id="11486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64437">
      <w:bodyDiv w:val="1"/>
      <w:marLeft w:val="0"/>
      <w:marRight w:val="0"/>
      <w:marTop w:val="0"/>
      <w:marBottom w:val="0"/>
      <w:divBdr>
        <w:top w:val="none" w:sz="0" w:space="0" w:color="auto"/>
        <w:left w:val="none" w:sz="0" w:space="0" w:color="auto"/>
        <w:bottom w:val="none" w:sz="0" w:space="0" w:color="auto"/>
        <w:right w:val="none" w:sz="0" w:space="0" w:color="auto"/>
      </w:divBdr>
    </w:div>
    <w:div w:id="517814660">
      <w:bodyDiv w:val="1"/>
      <w:marLeft w:val="0"/>
      <w:marRight w:val="0"/>
      <w:marTop w:val="0"/>
      <w:marBottom w:val="0"/>
      <w:divBdr>
        <w:top w:val="none" w:sz="0" w:space="0" w:color="auto"/>
        <w:left w:val="none" w:sz="0" w:space="0" w:color="auto"/>
        <w:bottom w:val="none" w:sz="0" w:space="0" w:color="auto"/>
        <w:right w:val="none" w:sz="0" w:space="0" w:color="auto"/>
      </w:divBdr>
    </w:div>
    <w:div w:id="601650053">
      <w:bodyDiv w:val="1"/>
      <w:marLeft w:val="0"/>
      <w:marRight w:val="0"/>
      <w:marTop w:val="0"/>
      <w:marBottom w:val="0"/>
      <w:divBdr>
        <w:top w:val="none" w:sz="0" w:space="0" w:color="auto"/>
        <w:left w:val="none" w:sz="0" w:space="0" w:color="auto"/>
        <w:bottom w:val="none" w:sz="0" w:space="0" w:color="auto"/>
        <w:right w:val="none" w:sz="0" w:space="0" w:color="auto"/>
      </w:divBdr>
    </w:div>
    <w:div w:id="695230362">
      <w:bodyDiv w:val="1"/>
      <w:marLeft w:val="0"/>
      <w:marRight w:val="0"/>
      <w:marTop w:val="0"/>
      <w:marBottom w:val="0"/>
      <w:divBdr>
        <w:top w:val="none" w:sz="0" w:space="0" w:color="auto"/>
        <w:left w:val="none" w:sz="0" w:space="0" w:color="auto"/>
        <w:bottom w:val="none" w:sz="0" w:space="0" w:color="auto"/>
        <w:right w:val="none" w:sz="0" w:space="0" w:color="auto"/>
      </w:divBdr>
    </w:div>
    <w:div w:id="756629960">
      <w:bodyDiv w:val="1"/>
      <w:marLeft w:val="0"/>
      <w:marRight w:val="0"/>
      <w:marTop w:val="0"/>
      <w:marBottom w:val="0"/>
      <w:divBdr>
        <w:top w:val="none" w:sz="0" w:space="0" w:color="auto"/>
        <w:left w:val="none" w:sz="0" w:space="0" w:color="auto"/>
        <w:bottom w:val="none" w:sz="0" w:space="0" w:color="auto"/>
        <w:right w:val="none" w:sz="0" w:space="0" w:color="auto"/>
      </w:divBdr>
      <w:divsChild>
        <w:div w:id="2017492959">
          <w:marLeft w:val="0"/>
          <w:marRight w:val="0"/>
          <w:marTop w:val="0"/>
          <w:marBottom w:val="0"/>
          <w:divBdr>
            <w:top w:val="none" w:sz="0" w:space="0" w:color="auto"/>
            <w:left w:val="none" w:sz="0" w:space="0" w:color="auto"/>
            <w:bottom w:val="none" w:sz="0" w:space="0" w:color="auto"/>
            <w:right w:val="none" w:sz="0" w:space="0" w:color="auto"/>
          </w:divBdr>
        </w:div>
      </w:divsChild>
    </w:div>
    <w:div w:id="773014065">
      <w:bodyDiv w:val="1"/>
      <w:marLeft w:val="0"/>
      <w:marRight w:val="0"/>
      <w:marTop w:val="0"/>
      <w:marBottom w:val="0"/>
      <w:divBdr>
        <w:top w:val="none" w:sz="0" w:space="0" w:color="auto"/>
        <w:left w:val="none" w:sz="0" w:space="0" w:color="auto"/>
        <w:bottom w:val="none" w:sz="0" w:space="0" w:color="auto"/>
        <w:right w:val="none" w:sz="0" w:space="0" w:color="auto"/>
      </w:divBdr>
    </w:div>
    <w:div w:id="774985425">
      <w:bodyDiv w:val="1"/>
      <w:marLeft w:val="0"/>
      <w:marRight w:val="0"/>
      <w:marTop w:val="0"/>
      <w:marBottom w:val="0"/>
      <w:divBdr>
        <w:top w:val="none" w:sz="0" w:space="0" w:color="auto"/>
        <w:left w:val="none" w:sz="0" w:space="0" w:color="auto"/>
        <w:bottom w:val="none" w:sz="0" w:space="0" w:color="auto"/>
        <w:right w:val="none" w:sz="0" w:space="0" w:color="auto"/>
      </w:divBdr>
    </w:div>
    <w:div w:id="900092763">
      <w:bodyDiv w:val="1"/>
      <w:marLeft w:val="0"/>
      <w:marRight w:val="0"/>
      <w:marTop w:val="0"/>
      <w:marBottom w:val="0"/>
      <w:divBdr>
        <w:top w:val="none" w:sz="0" w:space="0" w:color="auto"/>
        <w:left w:val="none" w:sz="0" w:space="0" w:color="auto"/>
        <w:bottom w:val="none" w:sz="0" w:space="0" w:color="auto"/>
        <w:right w:val="none" w:sz="0" w:space="0" w:color="auto"/>
      </w:divBdr>
      <w:divsChild>
        <w:div w:id="338460495">
          <w:marLeft w:val="0"/>
          <w:marRight w:val="0"/>
          <w:marTop w:val="0"/>
          <w:marBottom w:val="0"/>
          <w:divBdr>
            <w:top w:val="none" w:sz="0" w:space="0" w:color="auto"/>
            <w:left w:val="none" w:sz="0" w:space="0" w:color="auto"/>
            <w:bottom w:val="none" w:sz="0" w:space="0" w:color="auto"/>
            <w:right w:val="none" w:sz="0" w:space="0" w:color="auto"/>
          </w:divBdr>
        </w:div>
      </w:divsChild>
    </w:div>
    <w:div w:id="923879431">
      <w:bodyDiv w:val="1"/>
      <w:marLeft w:val="0"/>
      <w:marRight w:val="0"/>
      <w:marTop w:val="0"/>
      <w:marBottom w:val="0"/>
      <w:divBdr>
        <w:top w:val="none" w:sz="0" w:space="0" w:color="auto"/>
        <w:left w:val="none" w:sz="0" w:space="0" w:color="auto"/>
        <w:bottom w:val="none" w:sz="0" w:space="0" w:color="auto"/>
        <w:right w:val="none" w:sz="0" w:space="0" w:color="auto"/>
      </w:divBdr>
    </w:div>
    <w:div w:id="1028289770">
      <w:bodyDiv w:val="1"/>
      <w:marLeft w:val="0"/>
      <w:marRight w:val="0"/>
      <w:marTop w:val="0"/>
      <w:marBottom w:val="0"/>
      <w:divBdr>
        <w:top w:val="none" w:sz="0" w:space="0" w:color="auto"/>
        <w:left w:val="none" w:sz="0" w:space="0" w:color="auto"/>
        <w:bottom w:val="none" w:sz="0" w:space="0" w:color="auto"/>
        <w:right w:val="none" w:sz="0" w:space="0" w:color="auto"/>
      </w:divBdr>
      <w:divsChild>
        <w:div w:id="346828748">
          <w:marLeft w:val="0"/>
          <w:marRight w:val="0"/>
          <w:marTop w:val="0"/>
          <w:marBottom w:val="0"/>
          <w:divBdr>
            <w:top w:val="none" w:sz="0" w:space="0" w:color="auto"/>
            <w:left w:val="none" w:sz="0" w:space="0" w:color="auto"/>
            <w:bottom w:val="none" w:sz="0" w:space="0" w:color="auto"/>
            <w:right w:val="none" w:sz="0" w:space="0" w:color="auto"/>
          </w:divBdr>
        </w:div>
      </w:divsChild>
    </w:div>
    <w:div w:id="1035614547">
      <w:bodyDiv w:val="1"/>
      <w:marLeft w:val="0"/>
      <w:marRight w:val="0"/>
      <w:marTop w:val="0"/>
      <w:marBottom w:val="0"/>
      <w:divBdr>
        <w:top w:val="none" w:sz="0" w:space="0" w:color="auto"/>
        <w:left w:val="none" w:sz="0" w:space="0" w:color="auto"/>
        <w:bottom w:val="none" w:sz="0" w:space="0" w:color="auto"/>
        <w:right w:val="none" w:sz="0" w:space="0" w:color="auto"/>
      </w:divBdr>
    </w:div>
    <w:div w:id="1345475993">
      <w:bodyDiv w:val="1"/>
      <w:marLeft w:val="0"/>
      <w:marRight w:val="0"/>
      <w:marTop w:val="0"/>
      <w:marBottom w:val="0"/>
      <w:divBdr>
        <w:top w:val="none" w:sz="0" w:space="0" w:color="auto"/>
        <w:left w:val="none" w:sz="0" w:space="0" w:color="auto"/>
        <w:bottom w:val="none" w:sz="0" w:space="0" w:color="auto"/>
        <w:right w:val="none" w:sz="0" w:space="0" w:color="auto"/>
      </w:divBdr>
    </w:div>
    <w:div w:id="1377198083">
      <w:bodyDiv w:val="1"/>
      <w:marLeft w:val="0"/>
      <w:marRight w:val="0"/>
      <w:marTop w:val="0"/>
      <w:marBottom w:val="0"/>
      <w:divBdr>
        <w:top w:val="none" w:sz="0" w:space="0" w:color="auto"/>
        <w:left w:val="none" w:sz="0" w:space="0" w:color="auto"/>
        <w:bottom w:val="none" w:sz="0" w:space="0" w:color="auto"/>
        <w:right w:val="none" w:sz="0" w:space="0" w:color="auto"/>
      </w:divBdr>
    </w:div>
    <w:div w:id="1390958696">
      <w:bodyDiv w:val="1"/>
      <w:marLeft w:val="0"/>
      <w:marRight w:val="0"/>
      <w:marTop w:val="0"/>
      <w:marBottom w:val="0"/>
      <w:divBdr>
        <w:top w:val="none" w:sz="0" w:space="0" w:color="auto"/>
        <w:left w:val="none" w:sz="0" w:space="0" w:color="auto"/>
        <w:bottom w:val="none" w:sz="0" w:space="0" w:color="auto"/>
        <w:right w:val="none" w:sz="0" w:space="0" w:color="auto"/>
      </w:divBdr>
    </w:div>
    <w:div w:id="1427579624">
      <w:bodyDiv w:val="1"/>
      <w:marLeft w:val="0"/>
      <w:marRight w:val="0"/>
      <w:marTop w:val="0"/>
      <w:marBottom w:val="0"/>
      <w:divBdr>
        <w:top w:val="none" w:sz="0" w:space="0" w:color="auto"/>
        <w:left w:val="none" w:sz="0" w:space="0" w:color="auto"/>
        <w:bottom w:val="none" w:sz="0" w:space="0" w:color="auto"/>
        <w:right w:val="none" w:sz="0" w:space="0" w:color="auto"/>
      </w:divBdr>
    </w:div>
    <w:div w:id="1454790077">
      <w:bodyDiv w:val="1"/>
      <w:marLeft w:val="0"/>
      <w:marRight w:val="0"/>
      <w:marTop w:val="0"/>
      <w:marBottom w:val="0"/>
      <w:divBdr>
        <w:top w:val="none" w:sz="0" w:space="0" w:color="auto"/>
        <w:left w:val="none" w:sz="0" w:space="0" w:color="auto"/>
        <w:bottom w:val="none" w:sz="0" w:space="0" w:color="auto"/>
        <w:right w:val="none" w:sz="0" w:space="0" w:color="auto"/>
      </w:divBdr>
    </w:div>
    <w:div w:id="1518154136">
      <w:bodyDiv w:val="1"/>
      <w:marLeft w:val="0"/>
      <w:marRight w:val="0"/>
      <w:marTop w:val="0"/>
      <w:marBottom w:val="0"/>
      <w:divBdr>
        <w:top w:val="none" w:sz="0" w:space="0" w:color="auto"/>
        <w:left w:val="none" w:sz="0" w:space="0" w:color="auto"/>
        <w:bottom w:val="none" w:sz="0" w:space="0" w:color="auto"/>
        <w:right w:val="none" w:sz="0" w:space="0" w:color="auto"/>
      </w:divBdr>
    </w:div>
    <w:div w:id="1621183665">
      <w:bodyDiv w:val="1"/>
      <w:marLeft w:val="0"/>
      <w:marRight w:val="0"/>
      <w:marTop w:val="0"/>
      <w:marBottom w:val="0"/>
      <w:divBdr>
        <w:top w:val="none" w:sz="0" w:space="0" w:color="auto"/>
        <w:left w:val="none" w:sz="0" w:space="0" w:color="auto"/>
        <w:bottom w:val="none" w:sz="0" w:space="0" w:color="auto"/>
        <w:right w:val="none" w:sz="0" w:space="0" w:color="auto"/>
      </w:divBdr>
    </w:div>
    <w:div w:id="1633294030">
      <w:bodyDiv w:val="1"/>
      <w:marLeft w:val="0"/>
      <w:marRight w:val="0"/>
      <w:marTop w:val="0"/>
      <w:marBottom w:val="0"/>
      <w:divBdr>
        <w:top w:val="none" w:sz="0" w:space="0" w:color="auto"/>
        <w:left w:val="none" w:sz="0" w:space="0" w:color="auto"/>
        <w:bottom w:val="none" w:sz="0" w:space="0" w:color="auto"/>
        <w:right w:val="none" w:sz="0" w:space="0" w:color="auto"/>
      </w:divBdr>
    </w:div>
    <w:div w:id="1645813989">
      <w:bodyDiv w:val="1"/>
      <w:marLeft w:val="0"/>
      <w:marRight w:val="0"/>
      <w:marTop w:val="0"/>
      <w:marBottom w:val="0"/>
      <w:divBdr>
        <w:top w:val="none" w:sz="0" w:space="0" w:color="auto"/>
        <w:left w:val="none" w:sz="0" w:space="0" w:color="auto"/>
        <w:bottom w:val="none" w:sz="0" w:space="0" w:color="auto"/>
        <w:right w:val="none" w:sz="0" w:space="0" w:color="auto"/>
      </w:divBdr>
    </w:div>
    <w:div w:id="1713459363">
      <w:bodyDiv w:val="1"/>
      <w:marLeft w:val="0"/>
      <w:marRight w:val="0"/>
      <w:marTop w:val="0"/>
      <w:marBottom w:val="0"/>
      <w:divBdr>
        <w:top w:val="none" w:sz="0" w:space="0" w:color="auto"/>
        <w:left w:val="none" w:sz="0" w:space="0" w:color="auto"/>
        <w:bottom w:val="none" w:sz="0" w:space="0" w:color="auto"/>
        <w:right w:val="none" w:sz="0" w:space="0" w:color="auto"/>
      </w:divBdr>
    </w:div>
    <w:div w:id="1721435554">
      <w:bodyDiv w:val="1"/>
      <w:marLeft w:val="0"/>
      <w:marRight w:val="0"/>
      <w:marTop w:val="0"/>
      <w:marBottom w:val="0"/>
      <w:divBdr>
        <w:top w:val="none" w:sz="0" w:space="0" w:color="auto"/>
        <w:left w:val="none" w:sz="0" w:space="0" w:color="auto"/>
        <w:bottom w:val="none" w:sz="0" w:space="0" w:color="auto"/>
        <w:right w:val="none" w:sz="0" w:space="0" w:color="auto"/>
      </w:divBdr>
    </w:div>
    <w:div w:id="1725329886">
      <w:bodyDiv w:val="1"/>
      <w:marLeft w:val="0"/>
      <w:marRight w:val="0"/>
      <w:marTop w:val="0"/>
      <w:marBottom w:val="0"/>
      <w:divBdr>
        <w:top w:val="none" w:sz="0" w:space="0" w:color="auto"/>
        <w:left w:val="none" w:sz="0" w:space="0" w:color="auto"/>
        <w:bottom w:val="none" w:sz="0" w:space="0" w:color="auto"/>
        <w:right w:val="none" w:sz="0" w:space="0" w:color="auto"/>
      </w:divBdr>
      <w:divsChild>
        <w:div w:id="1273634314">
          <w:marLeft w:val="0"/>
          <w:marRight w:val="0"/>
          <w:marTop w:val="0"/>
          <w:marBottom w:val="0"/>
          <w:divBdr>
            <w:top w:val="none" w:sz="0" w:space="0" w:color="auto"/>
            <w:left w:val="none" w:sz="0" w:space="0" w:color="auto"/>
            <w:bottom w:val="none" w:sz="0" w:space="0" w:color="auto"/>
            <w:right w:val="none" w:sz="0" w:space="0" w:color="auto"/>
          </w:divBdr>
          <w:divsChild>
            <w:div w:id="3518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1161">
      <w:bodyDiv w:val="1"/>
      <w:marLeft w:val="0"/>
      <w:marRight w:val="0"/>
      <w:marTop w:val="0"/>
      <w:marBottom w:val="0"/>
      <w:divBdr>
        <w:top w:val="none" w:sz="0" w:space="0" w:color="auto"/>
        <w:left w:val="none" w:sz="0" w:space="0" w:color="auto"/>
        <w:bottom w:val="none" w:sz="0" w:space="0" w:color="auto"/>
        <w:right w:val="none" w:sz="0" w:space="0" w:color="auto"/>
      </w:divBdr>
    </w:div>
    <w:div w:id="1962178962">
      <w:bodyDiv w:val="1"/>
      <w:marLeft w:val="0"/>
      <w:marRight w:val="0"/>
      <w:marTop w:val="0"/>
      <w:marBottom w:val="0"/>
      <w:divBdr>
        <w:top w:val="none" w:sz="0" w:space="0" w:color="auto"/>
        <w:left w:val="none" w:sz="0" w:space="0" w:color="auto"/>
        <w:bottom w:val="none" w:sz="0" w:space="0" w:color="auto"/>
        <w:right w:val="none" w:sz="0" w:space="0" w:color="auto"/>
      </w:divBdr>
    </w:div>
    <w:div w:id="1973368772">
      <w:bodyDiv w:val="1"/>
      <w:marLeft w:val="0"/>
      <w:marRight w:val="0"/>
      <w:marTop w:val="0"/>
      <w:marBottom w:val="0"/>
      <w:divBdr>
        <w:top w:val="none" w:sz="0" w:space="0" w:color="auto"/>
        <w:left w:val="none" w:sz="0" w:space="0" w:color="auto"/>
        <w:bottom w:val="none" w:sz="0" w:space="0" w:color="auto"/>
        <w:right w:val="none" w:sz="0" w:space="0" w:color="auto"/>
      </w:divBdr>
    </w:div>
    <w:div w:id="200239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ilotage.esms@isula.corsi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corse-medico-social@ars.sante.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pilotage.esms@isula.corsica" TargetMode="External"/><Relationship Id="rId23"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rs-corse-medico-social@ars.sante.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9146B60BC04420A944C1D9390A21E1"/>
        <w:category>
          <w:name w:val="Général"/>
          <w:gallery w:val="placeholder"/>
        </w:category>
        <w:types>
          <w:type w:val="bbPlcHdr"/>
        </w:types>
        <w:behaviors>
          <w:behavior w:val="content"/>
        </w:behaviors>
        <w:guid w:val="{91E998EA-0537-4EC3-811A-F6EF543A661C}"/>
      </w:docPartPr>
      <w:docPartBody>
        <w:p w:rsidR="00F418EC" w:rsidRDefault="006B5D25" w:rsidP="006B5D25">
          <w:pPr>
            <w:pStyle w:val="5F9146B60BC04420A944C1D9390A21E11"/>
          </w:pPr>
          <w:r w:rsidRPr="00C44CDB">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E2"/>
    <w:rsid w:val="00107778"/>
    <w:rsid w:val="006B5D25"/>
    <w:rsid w:val="006C69A3"/>
    <w:rsid w:val="008F4FE8"/>
    <w:rsid w:val="00A638E2"/>
    <w:rsid w:val="00F418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5D25"/>
    <w:rPr>
      <w:color w:val="808080"/>
    </w:rPr>
  </w:style>
  <w:style w:type="paragraph" w:customStyle="1" w:styleId="5F9146B60BC04420A944C1D9390A21E11">
    <w:name w:val="5F9146B60BC04420A944C1D9390A21E11"/>
    <w:rsid w:val="006B5D25"/>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14922-BE39-493F-BCAC-0BD0D56B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2905</Words>
  <Characters>16736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19602</CharactersWithSpaces>
  <SharedDoc>false</SharedDoc>
  <HLinks>
    <vt:vector size="42" baseType="variant">
      <vt:variant>
        <vt:i4>5767215</vt:i4>
      </vt:variant>
      <vt:variant>
        <vt:i4>18</vt:i4>
      </vt:variant>
      <vt:variant>
        <vt:i4>0</vt:i4>
      </vt:variant>
      <vt:variant>
        <vt:i4>5</vt:i4>
      </vt:variant>
      <vt:variant>
        <vt:lpwstr>mailto:dapms-dir@morbihan.fr</vt:lpwstr>
      </vt:variant>
      <vt:variant>
        <vt:lpwstr/>
      </vt:variant>
      <vt:variant>
        <vt:i4>2162704</vt:i4>
      </vt:variant>
      <vt:variant>
        <vt:i4>15</vt:i4>
      </vt:variant>
      <vt:variant>
        <vt:i4>0</vt:i4>
      </vt:variant>
      <vt:variant>
        <vt:i4>5</vt:i4>
      </vt:variant>
      <vt:variant>
        <vt:lpwstr>mailto:ars-bretagne-oms-aap@ars.sante.fr</vt:lpwstr>
      </vt:variant>
      <vt:variant>
        <vt:lpwstr/>
      </vt:variant>
      <vt:variant>
        <vt:i4>6291517</vt:i4>
      </vt:variant>
      <vt:variant>
        <vt:i4>12</vt:i4>
      </vt:variant>
      <vt:variant>
        <vt:i4>0</vt:i4>
      </vt:variant>
      <vt:variant>
        <vt:i4>5</vt:i4>
      </vt:variant>
      <vt:variant>
        <vt:lpwstr>http://www.morbihan.fr/</vt:lpwstr>
      </vt:variant>
      <vt:variant>
        <vt:lpwstr/>
      </vt:variant>
      <vt:variant>
        <vt:i4>1572952</vt:i4>
      </vt:variant>
      <vt:variant>
        <vt:i4>9</vt:i4>
      </vt:variant>
      <vt:variant>
        <vt:i4>0</vt:i4>
      </vt:variant>
      <vt:variant>
        <vt:i4>5</vt:i4>
      </vt:variant>
      <vt:variant>
        <vt:lpwstr>http://www.bretagne.ars.sante.fr/</vt:lpwstr>
      </vt:variant>
      <vt:variant>
        <vt:lpwstr/>
      </vt:variant>
      <vt:variant>
        <vt:i4>2162704</vt:i4>
      </vt:variant>
      <vt:variant>
        <vt:i4>6</vt:i4>
      </vt:variant>
      <vt:variant>
        <vt:i4>0</vt:i4>
      </vt:variant>
      <vt:variant>
        <vt:i4>5</vt:i4>
      </vt:variant>
      <vt:variant>
        <vt:lpwstr>mailto:ars-bretagne-oms-aap@ars.sante.fr</vt:lpwstr>
      </vt:variant>
      <vt:variant>
        <vt:lpwstr/>
      </vt:variant>
      <vt:variant>
        <vt:i4>6291517</vt:i4>
      </vt:variant>
      <vt:variant>
        <vt:i4>3</vt:i4>
      </vt:variant>
      <vt:variant>
        <vt:i4>0</vt:i4>
      </vt:variant>
      <vt:variant>
        <vt:i4>5</vt:i4>
      </vt:variant>
      <vt:variant>
        <vt:lpwstr>http://www.morbihan.fr/</vt:lpwstr>
      </vt:variant>
      <vt:variant>
        <vt:lpwstr/>
      </vt:variant>
      <vt:variant>
        <vt:i4>1572952</vt:i4>
      </vt:variant>
      <vt:variant>
        <vt:i4>0</vt:i4>
      </vt:variant>
      <vt:variant>
        <vt:i4>0</vt:i4>
      </vt:variant>
      <vt:variant>
        <vt:i4>5</vt:i4>
      </vt:variant>
      <vt:variant>
        <vt:lpwstr>http://www.bretagne.ars.sante.fr/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TEIXEIRA, Mélanie (ARS-CORSE)</cp:lastModifiedBy>
  <cp:revision>6</cp:revision>
  <cp:lastPrinted>2023-10-18T16:10:00Z</cp:lastPrinted>
  <dcterms:created xsi:type="dcterms:W3CDTF">2024-03-30T13:57:00Z</dcterms:created>
  <dcterms:modified xsi:type="dcterms:W3CDTF">2024-04-01T13:19:00Z</dcterms:modified>
</cp:coreProperties>
</file>